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Look w:val="04A0" w:firstRow="1" w:lastRow="0" w:firstColumn="1" w:lastColumn="0" w:noHBand="0" w:noVBand="1"/>
      </w:tblPr>
      <w:tblGrid>
        <w:gridCol w:w="8180"/>
        <w:gridCol w:w="960"/>
      </w:tblGrid>
      <w:tr w:rsidR="00A70BCD" w:rsidRPr="00A70BCD" w14:paraId="1F8384B0" w14:textId="77777777" w:rsidTr="00A70BCD">
        <w:trPr>
          <w:trHeight w:val="950"/>
        </w:trPr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B8E236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Hammond Public Comments. Document Cloud Alphabetical  </w:t>
            </w:r>
            <w:r w:rsidRPr="00A70B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 xml:space="preserve">(25 per page on web, not alphabetical) https://www.documentcloud.org/app?q=%2Buser%3Arobert-hammond-106693%20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04C9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#</w:t>
            </w:r>
          </w:p>
        </w:tc>
      </w:tr>
      <w:tr w:rsidR="00A70BCD" w:rsidRPr="00A70BCD" w14:paraId="31304645" w14:textId="77777777" w:rsidTr="00A70BCD">
        <w:trPr>
          <w:trHeight w:val="71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1C8C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Draft Proposed Model Agency Determination Letter Comment #2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DAB6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1</w:t>
            </w:r>
          </w:p>
        </w:tc>
      </w:tr>
      <w:tr w:rsidR="00A70BCD" w:rsidRPr="00A70BCD" w14:paraId="12945DC2" w14:textId="77777777" w:rsidTr="00A70BCD">
        <w:trPr>
          <w:trHeight w:val="74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89DA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Sample FOIA Template to Combat Agency Misconduct 20220616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404B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</w:t>
            </w:r>
          </w:p>
        </w:tc>
      </w:tr>
      <w:tr w:rsidR="00A70BCD" w:rsidRPr="00A70BCD" w14:paraId="0BC60114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8D27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Foreseeable Harm Standard Errantly Cited - Proposed B5 Model Letter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FB6B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A70BCD" w:rsidRPr="00A70BCD" w14:paraId="13B63725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2180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DOD’s CFR 32 PART 310 is Contrary to Law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FF0B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A70BCD" w:rsidRPr="00A70BCD" w14:paraId="1CAAD483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3A84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DOJ OIP “FOIA Reference Mode is Contrary to Law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BD02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A70BCD" w:rsidRPr="00A70BCD" w14:paraId="11DC3ED1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76CF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Expedited FOIA Processing Malfeasance - NARA FY 2020 &amp; FY2021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DF82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A70BCD" w:rsidRPr="00A70BCD" w14:paraId="5ED5A799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A16E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Foreseeable Harm Standard. DOJ OIP Misinformation + Navy Misconduct and Idiocy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DA11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A70BCD" w:rsidRPr="00A70BCD" w14:paraId="38697DDB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883A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Agency FY 2022 Admissions of Error to FY 2021 FOIA Reports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E546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A70BCD" w:rsidRPr="00A70BCD" w14:paraId="252240C4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02B7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OGIS Disrespects FOIA Requesters. 2023 04 25 Chief FOIA Officers Meeting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FD40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A70BCD" w:rsidRPr="00A70BCD" w14:paraId="606E1183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61BE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NARA FY 2022 FOIA Fraud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74E3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A70BCD" w:rsidRPr="00A70BCD" w14:paraId="327AA438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C1E7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Chief FOIA Officers Council April 25, 2023 Meeting - Hammond Oral Comments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A9A9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A70BCD" w:rsidRPr="00A70BCD" w14:paraId="72169153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BA82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FOIA Advisory Committee Meeting March 2, 2023. Hammond Comments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CF9E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A70BCD" w:rsidRPr="00A70BCD" w14:paraId="25A27815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0E71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Centrally Funded FOIA Portal and Case Managements Platform for all Federal Agencies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F778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A70BCD" w:rsidRPr="00A70BCD" w14:paraId="22CBF3DF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E06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Combining Appeals Across FY - NARA Massive FOIA Fraud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788F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A70BCD" w:rsidRPr="00A70BCD" w14:paraId="2A6060E3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7766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DOJ OIP Unlawful Standard Glomar Response with Implicit (b)(1) &amp; (b)(7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3F2D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A70BCD" w:rsidRPr="00A70BCD" w14:paraId="4D3B2C5E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BF81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Navy FY 2018 Appeals Disappeared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85EF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A70BCD" w:rsidRPr="00A70BCD" w14:paraId="2019039D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E671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Navy FOIA Fraud - False Reporting, Refusal of FOIA.gov, etc.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6428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A70BCD" w:rsidRPr="00A70BCD" w14:paraId="2577E33A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5089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FOIA Advisory Committee Meeting December 1 2022. Hammond Comments v3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81F1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A70BCD" w:rsidRPr="00A70BCD" w14:paraId="7AE489B3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F866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Navy FOIA Misconduct. No IDA Letter &amp; Fee Abuse. DON-NAVY-2023-000588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09BD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A70BCD" w:rsidRPr="00A70BCD" w14:paraId="17D2EACB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9A7B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Individualized Tracking Numbers. NARA FOIA Fraud. Hatch Act Violations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1D4D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A70BCD" w:rsidRPr="00A70BCD" w14:paraId="2CB1E630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1CBB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OGIS &amp; Navy FOIA Fraud. Mediation, ECDs, False FOIA Reporting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E123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A70BCD" w:rsidRPr="00A70BCD" w14:paraId="2CB4E464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9D8C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Foreseeable Harm Standard Vanita Gupta. November 3, 2022 CFO Meeting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E317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</w:tr>
      <w:tr w:rsidR="00A70BCD" w:rsidRPr="00A70BCD" w14:paraId="3A05B92F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8DB2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Sued into Oblivion. Foreseeable Harm Standard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B670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A70BCD" w:rsidRPr="00A70BCD" w14:paraId="36C1C25E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1964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Senator Grassley - DOJ OIP's Position Doesn't Pass the </w:t>
            </w:r>
            <w:proofErr w:type="gramStart"/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Common Sense</w:t>
            </w:r>
            <w:proofErr w:type="gramEnd"/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 Test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D896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A70BCD" w:rsidRPr="00A70BCD" w14:paraId="7F01F64A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5BC0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Subpoena Threat &amp; Congressional Demand for OGIS to Release Records. OMB Kills Recommendations. What has changed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B928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</w:tr>
      <w:tr w:rsidR="00A70BCD" w:rsidRPr="00A70BCD" w14:paraId="6D2BF7BE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6F05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Posting FOIA Logs. Tech Committee Recommendation #2. FOIA Ombudsman Inaccurate Citation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C94A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A70BCD" w:rsidRPr="00A70BCD" w14:paraId="5C8BE58F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2863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Moot Appellate Determinations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3B41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A70BCD" w:rsidRPr="00A70BCD" w14:paraId="23B27301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7A95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OGIS Funding and Case Accountability Logs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ABF3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</w:tr>
      <w:tr w:rsidR="00A70BCD" w:rsidRPr="00A70BCD" w14:paraId="3B05062C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AC28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Preserve FOIAonline Records + Decertify FOIA.gov + Audit NARA + Post FOIA Logs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363F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</w:tr>
      <w:tr w:rsidR="00A70BCD" w:rsidRPr="00A70BCD" w14:paraId="6C8C36EB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A66B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HOT! Semo OGIS. Budget Numbers do not Comport w. NARA Published Budgets!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27F1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</w:tr>
      <w:tr w:rsidR="00A70BCD" w:rsidRPr="00A70BCD" w14:paraId="7FE1DF1C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C490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Mandatory Right to OGIS Dispute Resolution - OGIS Malfeasance 20220616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B76F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</w:tr>
      <w:tr w:rsidR="00A70BCD" w:rsidRPr="00A70BCD" w14:paraId="6BA02E33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2172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Comments to Unlawful Chief FOIA Officers Meeting of November 17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D807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</w:tr>
      <w:tr w:rsidR="00A70BCD" w:rsidRPr="00A70BCD" w14:paraId="54271115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A6D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OGIS &amp; DOJ OIP Misstate Recommendation to Post FOIA Logs - Why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0A33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</w:tr>
      <w:tr w:rsidR="00A70BCD" w:rsidRPr="00A70BCD" w14:paraId="00E46427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2233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 xml:space="preserve">Hammond Questions Comments for September 8 2022 meeting. OGIS and DOJ OIP Lack of Funding </w:t>
            </w:r>
            <w:proofErr w:type="spellStart"/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w.attach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FAFB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</w:tr>
      <w:tr w:rsidR="00A70BCD" w:rsidRPr="00A70BCD" w14:paraId="558ACD95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CE09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FOIA Line-Item Budgets Now. Let the citizens be heard. Retire FOIA Bob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0D02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</w:tr>
      <w:tr w:rsidR="00A70BCD" w:rsidRPr="00A70BCD" w14:paraId="7984B0C4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AE63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Failure - FOIA Compliance Oversight &amp; Funding. Part 2. No Joking Matter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DCF6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</w:tr>
      <w:tr w:rsidR="00A70BCD" w:rsidRPr="00A70BCD" w14:paraId="2AEC6849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4284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All Panelist Chat to June 9, 2022 FOIA Advisory Committee Meeting. OGIS DOJ Funding + Missing FOIA.gov Data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B0C5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</w:tr>
      <w:tr w:rsidR="00A70BCD" w:rsidRPr="00A70BCD" w14:paraId="52CA75D7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6F97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Senators Unite to Slam FOIA Compliance + POGO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E11A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</w:tr>
      <w:tr w:rsidR="00A70BCD" w:rsidRPr="00A70BCD" w14:paraId="65C2BF96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9950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DOD Massive False FOIA Reporting. Part 1. Letter to SECDEF, Complaint to DOJ OIG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7497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</w:t>
            </w:r>
          </w:p>
        </w:tc>
      </w:tr>
      <w:tr w:rsidR="00A70BCD" w:rsidRPr="00A70BCD" w14:paraId="0815C207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CBB5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DOJ OIP (Inaccurate) CFO Report Assessment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E65F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</w:tr>
      <w:tr w:rsidR="00A70BCD" w:rsidRPr="00A70BCD" w14:paraId="2F39D1A8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2F27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2022- 2024 FOIA Advisory Committee Inaugural Meeting. DOJ OIP OGIS Grossly Underfunded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D63E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</w:tr>
      <w:tr w:rsidR="00A70BCD" w:rsidRPr="00A70BCD" w14:paraId="0A547234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D84C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NARA FY 2022 Data Stripped From FOIA.gov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B346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</w:tr>
      <w:tr w:rsidR="00A70BCD" w:rsidRPr="00A70BCD" w14:paraId="4FA350E2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EC56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2022- 2024 FOIA Advisory Committee Bylaws - Recommended Changes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88F6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</w:tr>
      <w:tr w:rsidR="00A70BCD" w:rsidRPr="00A70BCD" w14:paraId="709DC9D9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D055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NARA, PLEASE FUND OGIS!! (PART 1). Robert Hammond September 9, 2021 Speaker Notes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2BBD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</w:tr>
      <w:tr w:rsidR="00A70BCD" w:rsidRPr="00A70BCD" w14:paraId="422F50B7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8204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DOD FOIA Misconduct Part V. Navy FY 2018 Appeals Dispositions Bases Not Reported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BAC8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</w:tr>
      <w:tr w:rsidR="00A70BCD" w:rsidRPr="00A70BCD" w14:paraId="0997B48E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4FF4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DOD FOIA Misconduct Part IV. FY 2018 Appeals Disappeared + DOJ OIP &amp; OGIS Underfunded, Thus Ineffective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0475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</w:tr>
      <w:tr w:rsidR="00A70BCD" w:rsidRPr="00A70BCD" w14:paraId="20AFDFE0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59F8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NARA FOIA &amp; Financial Malfeasance $789,730 + Alteration of Records and Loss of Public Trust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4347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</w:tr>
      <w:tr w:rsidR="00A70BCD" w:rsidRPr="00A70BCD" w14:paraId="1FF7F12E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4921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DOD MASSIVE FALSE REPORTING PART II + Still Interested Abuse. Updated July 27, 2022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25AB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</w:tr>
      <w:tr w:rsidR="00A70BCD" w:rsidRPr="00A70BCD" w14:paraId="6815033B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464F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DOJ OIP Compliance Inquiries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FAF2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</w:tr>
      <w:tr w:rsidR="00A70BCD" w:rsidRPr="00A70BCD" w14:paraId="3B792717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EF2A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DOD Massive False Reporting Part III. 5-year Late Acknowledgements Unusual Circumstances Abuse 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D3FC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</w:tr>
      <w:tr w:rsidR="00A70BCD" w:rsidRPr="00A70BCD" w14:paraId="35036A41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6E34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Hammond Recommendations and Chat Comments to 4.7.2022 FOIA Advisory Committee Meeting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9A5C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</w:tr>
      <w:tr w:rsidR="00A70BCD" w:rsidRPr="00A70BCD" w14:paraId="70F8A985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073E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Violations of the ADA in FOIA Redactions, Simple Solution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C83E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</w:tr>
      <w:tr w:rsidR="00A70BCD" w:rsidRPr="00A70BCD" w14:paraId="39BE1300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3999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FOIAonline - Recommended System Changes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53D0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</w:tr>
      <w:tr w:rsidR="00A70BCD" w:rsidRPr="00A70BCD" w14:paraId="186B5CE0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C8EE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OGIS Negligence Generally &amp; Improper June 29, 2022 FOIA Meeting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3BD0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</w:tr>
      <w:tr w:rsidR="00A70BCD" w:rsidRPr="00A70BCD" w14:paraId="7C8199F1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CDB2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OGIS Posting Policy for Public Comments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1B13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</w:tr>
      <w:tr w:rsidR="00A70BCD" w:rsidRPr="00A70BCD" w14:paraId="4F841975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9E13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QUESTIONS for June 29, 2022 OGIS Annual FOIA Meeting 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0B8D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</w:t>
            </w:r>
          </w:p>
        </w:tc>
      </w:tr>
      <w:tr w:rsidR="00A70BCD" w:rsidRPr="00A70BCD" w14:paraId="4034E2DF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734D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Response to Hon. David S. Ferriero June 10 2021 Comments to FOIA Advisory Committee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03A1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</w:tr>
      <w:tr w:rsidR="00A70BCD" w:rsidRPr="00A70BCD" w14:paraId="4829F487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655F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Senate Hearing on FOIA. DOJ's Lack of Enforcement. Malfeasance. Open the Government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B79D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</w:t>
            </w:r>
          </w:p>
        </w:tc>
      </w:tr>
      <w:tr w:rsidR="00A70BCD" w:rsidRPr="00A70BCD" w14:paraId="697899AF" w14:textId="77777777" w:rsidTr="00A70BCD">
        <w:trPr>
          <w:trHeight w:val="70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A781" w14:textId="77777777" w:rsidR="00A70BCD" w:rsidRPr="00A70BCD" w:rsidRDefault="00A70BCD" w:rsidP="00A70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A70BCD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  <w:t>DOD Cites Change to CFR 32 CFR part 286.4 as Unlawful Basis for Omitting OGIS Mediation Rights 20220626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A5C8" w14:textId="77777777" w:rsidR="00A70BCD" w:rsidRPr="00A70BCD" w:rsidRDefault="00A70BCD" w:rsidP="00A70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70BCD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</w:tr>
    </w:tbl>
    <w:p w14:paraId="6B60D1BF" w14:textId="77777777" w:rsidR="00690A79" w:rsidRDefault="00690A79"/>
    <w:sectPr w:rsidR="00690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CD"/>
    <w:rsid w:val="00073FEA"/>
    <w:rsid w:val="000F72F8"/>
    <w:rsid w:val="00690A79"/>
    <w:rsid w:val="00A7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C9C7"/>
  <w15:chartTrackingRefBased/>
  <w15:docId w15:val="{5B841404-B816-4ED5-820B-3E29609E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Pt">
    <w:name w:val="Heading 1 PPt"/>
    <w:basedOn w:val="Heading1"/>
    <w:link w:val="Heading1PPtChar"/>
    <w:autoRedefine/>
    <w:qFormat/>
    <w:rsid w:val="000F72F8"/>
    <w:pPr>
      <w:widowControl w:val="0"/>
      <w:pBdr>
        <w:bottom w:val="double" w:sz="6" w:space="1" w:color="auto"/>
      </w:pBdr>
      <w:tabs>
        <w:tab w:val="left" w:pos="6792"/>
      </w:tabs>
      <w:autoSpaceDE w:val="0"/>
      <w:autoSpaceDN w:val="0"/>
      <w:spacing w:before="0" w:line="240" w:lineRule="auto"/>
      <w:jc w:val="center"/>
    </w:pPr>
    <w:rPr>
      <w:rFonts w:ascii="Arial" w:eastAsia="Arial" w:hAnsi="Arial" w:cs="Arial"/>
      <w:b/>
      <w:color w:val="001F5F"/>
      <w:kern w:val="0"/>
      <w:sz w:val="40"/>
      <w:szCs w:val="40"/>
      <w14:ligatures w14:val="none"/>
    </w:rPr>
  </w:style>
  <w:style w:type="character" w:customStyle="1" w:styleId="Heading1PPtChar">
    <w:name w:val="Heading 1 PPt Char"/>
    <w:basedOn w:val="Heading1Char"/>
    <w:link w:val="Heading1PPt"/>
    <w:rsid w:val="000F72F8"/>
    <w:rPr>
      <w:rFonts w:ascii="Arial" w:eastAsia="Arial" w:hAnsi="Arial" w:cs="Arial"/>
      <w:b/>
      <w:color w:val="001F5F"/>
      <w:kern w:val="0"/>
      <w:sz w:val="40"/>
      <w:szCs w:val="4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73F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1WordArt">
    <w:name w:val="Heading 1 Word Art"/>
    <w:basedOn w:val="Normal"/>
    <w:link w:val="Heading1WordArtChar"/>
    <w:qFormat/>
    <w:rsid w:val="000F72F8"/>
    <w:pPr>
      <w:jc w:val="center"/>
    </w:pPr>
    <w:rPr>
      <w:b/>
      <w:color w:val="000000" w:themeColor="text1"/>
      <w:sz w:val="72"/>
      <w:szCs w:val="72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Heading1WordArtChar">
    <w:name w:val="Heading 1 Word Art Char"/>
    <w:basedOn w:val="DefaultParagraphFont"/>
    <w:link w:val="Heading1WordArt"/>
    <w:rsid w:val="000F72F8"/>
    <w:rPr>
      <w:b/>
      <w:color w:val="000000" w:themeColor="text1"/>
      <w:sz w:val="72"/>
      <w:szCs w:val="72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3874</Characters>
  <Application>Microsoft Office Word</Application>
  <DocSecurity>0</DocSecurity>
  <Lines>94</Lines>
  <Paragraphs>38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HAMMOND</dc:creator>
  <cp:keywords/>
  <dc:description/>
  <cp:lastModifiedBy>BOB HAMMOND</cp:lastModifiedBy>
  <cp:revision>1</cp:revision>
  <dcterms:created xsi:type="dcterms:W3CDTF">2023-12-01T20:23:00Z</dcterms:created>
  <dcterms:modified xsi:type="dcterms:W3CDTF">2023-12-01T20:24:00Z</dcterms:modified>
</cp:coreProperties>
</file>