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68E" w:rsidRDefault="000514BC" w:rsidP="00E1768E">
      <w:pPr>
        <w:tabs>
          <w:tab w:val="left" w:pos="4320"/>
        </w:tabs>
        <w:jc w:val="center"/>
      </w:pPr>
      <w:r>
        <w:t>December 19, 2018</w:t>
      </w:r>
    </w:p>
    <w:p w:rsidR="00E1768E" w:rsidRDefault="00971FE3" w:rsidP="00E1768E">
      <w:pPr>
        <w:tabs>
          <w:tab w:val="left" w:pos="4320"/>
        </w:tabs>
      </w:pPr>
    </w:p>
    <w:p w:rsidR="00E1768E" w:rsidRDefault="000514BC" w:rsidP="00E1768E">
      <w:pPr>
        <w:tabs>
          <w:tab w:val="left" w:pos="4320"/>
        </w:tabs>
      </w:pPr>
      <w:r>
        <w:rPr>
          <w:b/>
          <w:u w:val="single"/>
        </w:rPr>
        <w:t>SENT VIA E-MAIL TO</w:t>
      </w:r>
      <w:r>
        <w:rPr>
          <w:b/>
        </w:rPr>
        <w:t>:  61768-92804667@requests.muckrock.com</w:t>
      </w:r>
    </w:p>
    <w:p w:rsidR="00E1768E" w:rsidRDefault="00971FE3" w:rsidP="00E1768E">
      <w:pPr>
        <w:tabs>
          <w:tab w:val="left" w:pos="4320"/>
        </w:tabs>
        <w:jc w:val="center"/>
      </w:pPr>
    </w:p>
    <w:p w:rsidR="00E1768E" w:rsidRDefault="000514BC" w:rsidP="00E1768E">
      <w:pPr>
        <w:tabs>
          <w:tab w:val="left" w:pos="4320"/>
        </w:tabs>
      </w:pPr>
      <w:r>
        <w:t>Tom Simonite</w:t>
      </w:r>
    </w:p>
    <w:p w:rsidR="00E1768E" w:rsidRDefault="000514BC" w:rsidP="00E1768E">
      <w:pPr>
        <w:tabs>
          <w:tab w:val="left" w:pos="4320"/>
        </w:tabs>
      </w:pPr>
      <w:r>
        <w:t>MuckRock News</w:t>
      </w:r>
    </w:p>
    <w:p w:rsidR="00E1768E" w:rsidRDefault="000514BC" w:rsidP="00E1768E">
      <w:pPr>
        <w:tabs>
          <w:tab w:val="left" w:pos="4320"/>
        </w:tabs>
      </w:pPr>
      <w:r>
        <w:t>411A Highland Ave DEPT MR</w:t>
      </w:r>
    </w:p>
    <w:p w:rsidR="00E1768E" w:rsidRDefault="000514BC" w:rsidP="00E1768E">
      <w:pPr>
        <w:tabs>
          <w:tab w:val="left" w:pos="4320"/>
        </w:tabs>
      </w:pPr>
      <w:r>
        <w:t>Somerville, MA 02144</w:t>
      </w:r>
    </w:p>
    <w:p w:rsidR="00E1768E" w:rsidRDefault="00971FE3" w:rsidP="00E1768E">
      <w:pPr>
        <w:tabs>
          <w:tab w:val="left" w:pos="4320"/>
        </w:tabs>
      </w:pPr>
    </w:p>
    <w:p w:rsidR="00E1768E" w:rsidRDefault="000514BC" w:rsidP="00E1768E">
      <w:pPr>
        <w:tabs>
          <w:tab w:val="left" w:pos="4320"/>
        </w:tabs>
        <w:rPr>
          <w:b/>
        </w:rPr>
      </w:pPr>
      <w:r>
        <w:t xml:space="preserve">Re: </w:t>
      </w:r>
      <w:r>
        <w:rPr>
          <w:b/>
        </w:rPr>
        <w:t xml:space="preserve"> 2019-STFO-00026</w:t>
      </w:r>
    </w:p>
    <w:p w:rsidR="00E1768E" w:rsidRDefault="00971FE3" w:rsidP="00E1768E">
      <w:pPr>
        <w:tabs>
          <w:tab w:val="left" w:pos="4320"/>
        </w:tabs>
      </w:pPr>
    </w:p>
    <w:p w:rsidR="00E1768E" w:rsidRDefault="00FD6F2E" w:rsidP="00E1768E">
      <w:pPr>
        <w:tabs>
          <w:tab w:val="left" w:pos="4320"/>
        </w:tabs>
      </w:pPr>
      <w:r>
        <w:t xml:space="preserve">Dear  Mr. </w:t>
      </w:r>
      <w:r w:rsidR="000514BC">
        <w:t>Simonite:</w:t>
      </w:r>
    </w:p>
    <w:p w:rsidR="00E1768E" w:rsidRDefault="00971FE3" w:rsidP="00E1768E">
      <w:pPr>
        <w:tabs>
          <w:tab w:val="left" w:pos="4320"/>
        </w:tabs>
      </w:pPr>
    </w:p>
    <w:p w:rsidR="00FD6F2E" w:rsidRDefault="000514BC" w:rsidP="00E1768E">
      <w:r>
        <w:t>This letter acknowledges receipt of your October 28, 2018, Freedom of Information Act (FOIA) request to the Department of Homeland Security (DHS)</w:t>
      </w:r>
      <w:r w:rsidRPr="0088449D">
        <w:t xml:space="preserve"> </w:t>
      </w:r>
      <w:r>
        <w:t>Science and Technology Directorate (S&amp;T)</w:t>
      </w:r>
      <w:r w:rsidR="00FD6F2E">
        <w:t xml:space="preserve">, seeking: </w:t>
      </w:r>
    </w:p>
    <w:p w:rsidR="00FD6F2E" w:rsidRDefault="00FD6F2E" w:rsidP="00E1768E"/>
    <w:p w:rsidR="00FD6F2E" w:rsidRDefault="000514BC" w:rsidP="00E1768E">
      <w:r>
        <w:t>1. Communications between any representative of CBP and any representative of Quanergy Systems.</w:t>
      </w:r>
      <w:r>
        <w:br/>
      </w:r>
      <w:r>
        <w:br/>
        <w:t>2. Agreements and contracts between CBP relating to the project described in the September 21 news release, including but not limited to licensing agreements, invoices, contracts, and purchasing and procurement documents.</w:t>
      </w:r>
      <w:r>
        <w:br/>
      </w:r>
      <w:r>
        <w:br/>
        <w:t>3. Materials that describe how Quanergy Systems' technology or planned technology for this project functions, including but not limited to PowerPoint presentations, emails, handouts, advertisements or specification documents.</w:t>
      </w:r>
      <w:r>
        <w:br/>
      </w:r>
      <w:r>
        <w:br/>
        <w:t>4. Materials describing how Quanergy Systems' technology will be deployed, including but not limited to internal CBP memos</w:t>
      </w:r>
      <w:r w:rsidR="00FD6F2E">
        <w:t xml:space="preserve"> and specification documents. </w:t>
      </w:r>
    </w:p>
    <w:p w:rsidR="00FD6F2E" w:rsidRDefault="00FD6F2E" w:rsidP="00E1768E"/>
    <w:p w:rsidR="004C299E" w:rsidRDefault="000514BC" w:rsidP="00E1768E">
      <w:r>
        <w:t xml:space="preserve">This office received your </w:t>
      </w:r>
      <w:r w:rsidR="00FD6F2E">
        <w:t xml:space="preserve">request on December 19, 2018. </w:t>
      </w:r>
      <w:r>
        <w:t>Because your request was not specifically addressed to this office, your letter was</w:t>
      </w:r>
      <w:r w:rsidR="00FD6F2E">
        <w:t xml:space="preserve"> initially sent to U.S. Customs and Border Protection (CBP)</w:t>
      </w:r>
      <w:r>
        <w:t xml:space="preserve"> for routing and was received by th</w:t>
      </w:r>
      <w:r w:rsidR="00FD6F2E">
        <w:t>is office on December 19, 2018.</w:t>
      </w:r>
    </w:p>
    <w:p w:rsidR="00E1768E" w:rsidRDefault="000514BC" w:rsidP="00E1768E">
      <w:r>
        <w:t xml:space="preserve">  </w:t>
      </w:r>
    </w:p>
    <w:p w:rsidR="00E1768E" w:rsidRPr="00223774" w:rsidRDefault="000514BC" w:rsidP="00223774">
      <w:r>
        <w:t>Due to the increasing number of FOIA requests received by this office, we may encounter some delay in processing your request.  Consistent with 6 C.F.R. Part 5 § 5.5(a) of the DHS FOIA regulations, the Department processes FOIA requests according to their order of receipt.  Although DHS’ goal is to respond within 20 business days of receipt of your request, FOIA does permit a 10-day extension of this time period in certain circumstances pursuant</w:t>
      </w:r>
      <w:r w:rsidR="00FD6F2E">
        <w:t xml:space="preserve"> to 6 C.F.R. Part 5 § 5.5(c).  </w:t>
      </w:r>
      <w:r w:rsidRPr="00FD6F2E">
        <w:t>As your request seeks a voluminous amount of separate and distinct records, S&amp;T will invoke a 10-day extension for your request pursuant to 6 C.F.R. Part 5 § 5.5(c).  If you would like to narrow the scope of your request, please contact our office.  We will make every effort to comply with your request in a timely manner</w:t>
      </w:r>
    </w:p>
    <w:p w:rsidR="00E1768E" w:rsidRDefault="00971FE3" w:rsidP="00E1768E">
      <w:pPr>
        <w:tabs>
          <w:tab w:val="left" w:pos="4320"/>
        </w:tabs>
      </w:pPr>
    </w:p>
    <w:p w:rsidR="00E1768E" w:rsidRDefault="000514BC" w:rsidP="00E1768E">
      <w:pPr>
        <w:tabs>
          <w:tab w:val="left" w:pos="4320"/>
        </w:tabs>
      </w:pPr>
      <w:r>
        <w:t xml:space="preserve">Provisions of the FOIA allow us to recover part of the cost of complying with your request.  We shall charge you for records in accordance with the DHS FOIA regulations, as they apply to media requesters.  As a media requester, you will be charged 10 cents per page for duplication; the first 100 pages are free.  </w:t>
      </w:r>
      <w:r w:rsidRPr="00FD6F2E">
        <w:t>We will construe the submission of your request as an agreement to pay up to $25.00.  This office will contact you before accruing any further fees</w:t>
      </w:r>
      <w:r w:rsidR="00FD6F2E" w:rsidRPr="00FD6F2E">
        <w:t>.</w:t>
      </w:r>
    </w:p>
    <w:p w:rsidR="00E1768E" w:rsidRDefault="00971FE3" w:rsidP="00E1768E">
      <w:pPr>
        <w:pStyle w:val="BodyText"/>
        <w:rPr>
          <w:sz w:val="24"/>
        </w:rPr>
      </w:pPr>
    </w:p>
    <w:p w:rsidR="00E1768E" w:rsidRDefault="000514BC" w:rsidP="00E1768E">
      <w:pPr>
        <w:ind w:right="-240"/>
      </w:pPr>
      <w:r>
        <w:t>We have queried the appropriate division(s) of S&amp;T for responsive records.  If any responsive records are located, they will be reviewed for determination of releasability.  Please be assured that one of the analysts in our office will respond to your request as expeditiously as possible.  We appreciate your patience as we proceed with your request.</w:t>
      </w:r>
    </w:p>
    <w:p w:rsidR="00E1768E" w:rsidRDefault="00971FE3" w:rsidP="00E1768E">
      <w:pPr>
        <w:tabs>
          <w:tab w:val="left" w:pos="4320"/>
        </w:tabs>
      </w:pPr>
    </w:p>
    <w:p w:rsidR="00E1768E" w:rsidRPr="00DA4EB0" w:rsidRDefault="000514BC" w:rsidP="00E1768E">
      <w:pPr>
        <w:autoSpaceDE w:val="0"/>
        <w:autoSpaceDN w:val="0"/>
        <w:adjustRightInd w:val="0"/>
      </w:pPr>
      <w:r w:rsidRPr="00DA4EB0">
        <w:t xml:space="preserve">Your request has been assigned reference number </w:t>
      </w:r>
      <w:r w:rsidRPr="00DA4EB0">
        <w:rPr>
          <w:b/>
        </w:rPr>
        <w:t>2019-STFO-00026</w:t>
      </w:r>
      <w:r w:rsidRPr="00DA4EB0">
        <w:t>.</w:t>
      </w:r>
      <w:r w:rsidRPr="00DA4EB0">
        <w:rPr>
          <w:b/>
        </w:rPr>
        <w:t xml:space="preserve">  </w:t>
      </w:r>
      <w:r w:rsidRPr="00DA4EB0">
        <w:t xml:space="preserve">Please refer to this identifier in any future correspondence.  </w:t>
      </w:r>
      <w:r w:rsidRPr="00DA4EB0">
        <w:rPr>
          <w:color w:val="000000"/>
        </w:rPr>
        <w:t xml:space="preserve">The status of your FOIA request is now available online and can be accessed at: </w:t>
      </w:r>
      <w:hyperlink r:id="rId6" w:history="1">
        <w:r w:rsidRPr="00DA4EB0">
          <w:rPr>
            <w:color w:val="0000FF"/>
            <w:u w:val="single"/>
          </w:rPr>
          <w:t>https://www.dhs.gov/foia-status</w:t>
        </w:r>
      </w:hyperlink>
      <w:r w:rsidRPr="00DA4EB0">
        <w:rPr>
          <w:color w:val="000000"/>
        </w:rPr>
        <w:t>, by using this FOIA request number.  Status information is updated daily.  Alternatively, you can download the DHS eFOIA Mobile App, the free app is available for all Apple and Android devices. With the DHS eFOIA Mobile App, you can submit FOIA requests or check the status of requests, access all of the content on the FOIA website, and receive updates anyplace, anytime.</w:t>
      </w:r>
    </w:p>
    <w:p w:rsidR="00E1768E" w:rsidRPr="00DA4EB0" w:rsidRDefault="00971FE3" w:rsidP="00E1768E">
      <w:pPr>
        <w:autoSpaceDE w:val="0"/>
        <w:autoSpaceDN w:val="0"/>
        <w:adjustRightInd w:val="0"/>
      </w:pPr>
    </w:p>
    <w:p w:rsidR="0088449D" w:rsidRDefault="000514BC" w:rsidP="0088449D">
      <w:pPr>
        <w:tabs>
          <w:tab w:val="left" w:pos="720"/>
          <w:tab w:val="center" w:pos="1440"/>
          <w:tab w:val="left" w:pos="4320"/>
        </w:tabs>
        <w:spacing w:line="276" w:lineRule="auto"/>
        <w:rPr>
          <w:b/>
        </w:rPr>
      </w:pPr>
      <w:r>
        <w:t xml:space="preserve">If you need to contact our office again about this matter, please refer to </w:t>
      </w:r>
      <w:r>
        <w:rPr>
          <w:b/>
        </w:rPr>
        <w:t>2019-STFO-00026</w:t>
      </w:r>
      <w:r w:rsidRPr="00780000">
        <w:t>.</w:t>
      </w:r>
      <w:r>
        <w:rPr>
          <w:b/>
        </w:rPr>
        <w:t xml:space="preserve">  </w:t>
      </w:r>
      <w:r>
        <w:t>This office can be reached at 202-254-5700.</w:t>
      </w:r>
    </w:p>
    <w:p w:rsidR="0088449D" w:rsidRDefault="00971FE3" w:rsidP="0088449D">
      <w:pPr>
        <w:tabs>
          <w:tab w:val="left" w:pos="720"/>
          <w:tab w:val="center" w:pos="1440"/>
          <w:tab w:val="left" w:pos="4320"/>
        </w:tabs>
        <w:spacing w:line="276" w:lineRule="auto"/>
        <w:rPr>
          <w:b/>
        </w:rPr>
      </w:pPr>
    </w:p>
    <w:p w:rsidR="0088449D" w:rsidRDefault="000514BC" w:rsidP="0088449D">
      <w:pPr>
        <w:tabs>
          <w:tab w:val="left" w:pos="720"/>
          <w:tab w:val="center" w:pos="1440"/>
          <w:tab w:val="left" w:pos="4320"/>
        </w:tabs>
        <w:spacing w:line="276" w:lineRule="auto"/>
      </w:pPr>
      <w:r>
        <w:rPr>
          <w:b/>
        </w:rPr>
        <w:tab/>
      </w:r>
      <w:r>
        <w:rPr>
          <w:b/>
        </w:rPr>
        <w:tab/>
      </w:r>
      <w:r>
        <w:tab/>
        <w:t>Sincerely,</w:t>
      </w:r>
    </w:p>
    <w:p w:rsidR="002E1A07" w:rsidRDefault="00FD6F2E" w:rsidP="002E1A07">
      <w:pPr>
        <w:tabs>
          <w:tab w:val="left" w:pos="720"/>
          <w:tab w:val="center" w:pos="1440"/>
          <w:tab w:val="left" w:pos="4320"/>
        </w:tabs>
        <w:spacing w:line="276" w:lineRule="auto"/>
        <w:rPr>
          <w:rFonts w:ascii="Rage Italic" w:hAnsi="Rage Italic"/>
          <w:sz w:val="32"/>
          <w:szCs w:val="32"/>
        </w:rPr>
      </w:pPr>
      <w:r>
        <w:rPr>
          <w:rFonts w:ascii="Rage Italic" w:hAnsi="Rage Italic"/>
          <w:sz w:val="32"/>
          <w:szCs w:val="32"/>
        </w:rPr>
        <w:tab/>
      </w:r>
      <w:r>
        <w:rPr>
          <w:rFonts w:ascii="Rage Italic" w:hAnsi="Rage Italic"/>
          <w:sz w:val="32"/>
          <w:szCs w:val="32"/>
        </w:rPr>
        <w:tab/>
      </w:r>
      <w:r>
        <w:rPr>
          <w:rFonts w:ascii="Rage Italic" w:hAnsi="Rage Italic"/>
          <w:sz w:val="32"/>
          <w:szCs w:val="32"/>
        </w:rPr>
        <w:tab/>
        <w:t>Erica Talley</w:t>
      </w:r>
    </w:p>
    <w:p w:rsidR="002E1A07" w:rsidRDefault="00FD6F2E" w:rsidP="002E1A07">
      <w:pPr>
        <w:tabs>
          <w:tab w:val="left" w:pos="720"/>
          <w:tab w:val="center" w:pos="1440"/>
          <w:tab w:val="left" w:pos="4320"/>
        </w:tabs>
        <w:spacing w:line="276" w:lineRule="auto"/>
      </w:pPr>
      <w:r>
        <w:tab/>
      </w:r>
      <w:r>
        <w:tab/>
      </w:r>
      <w:r>
        <w:tab/>
        <w:t xml:space="preserve">Erica Talley </w:t>
      </w:r>
    </w:p>
    <w:p w:rsidR="00EA30C3" w:rsidRPr="00B22486" w:rsidRDefault="000514BC" w:rsidP="0088449D">
      <w:pPr>
        <w:autoSpaceDE w:val="0"/>
        <w:autoSpaceDN w:val="0"/>
        <w:adjustRightInd w:val="0"/>
        <w:ind w:left="3600" w:firstLine="720"/>
      </w:pPr>
      <w:r>
        <w:t xml:space="preserve">FOIA Officer </w:t>
      </w:r>
      <w:r w:rsidR="00FD6F2E">
        <w:t>(Acting)</w:t>
      </w:r>
    </w:p>
    <w:sectPr w:rsidR="00EA30C3" w:rsidRPr="00B22486" w:rsidSect="00EF671A">
      <w:footerReference w:type="default" r:id="rId7"/>
      <w:headerReference w:type="first" r:id="rId8"/>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FE3" w:rsidRDefault="00971FE3">
      <w:r>
        <w:separator/>
      </w:r>
    </w:p>
  </w:endnote>
  <w:endnote w:type="continuationSeparator" w:id="0">
    <w:p w:rsidR="00971FE3" w:rsidRDefault="0097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807" w:rsidRPr="00FC7C15" w:rsidRDefault="000514BC" w:rsidP="00FC7C15">
    <w:pPr>
      <w:pStyle w:val="Footer"/>
      <w:tabs>
        <w:tab w:val="clear" w:pos="4320"/>
      </w:tabs>
      <w:ind w:left="6960"/>
      <w:rPr>
        <w:b/>
        <w:color w:val="000080"/>
        <w:sz w:val="18"/>
        <w:szCs w:val="18"/>
      </w:rPr>
    </w:pPr>
    <w:r w:rsidRPr="00FC7C15">
      <w:rPr>
        <w:b/>
        <w:color w:val="000080"/>
        <w:sz w:val="18"/>
        <w:szCs w:val="18"/>
      </w:rPr>
      <w:t>www.dhs.gov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FE3" w:rsidRDefault="00971FE3">
      <w:r>
        <w:separator/>
      </w:r>
    </w:p>
  </w:footnote>
  <w:footnote w:type="continuationSeparator" w:id="0">
    <w:p w:rsidR="00971FE3" w:rsidRDefault="0097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C0C" w:rsidRPr="00FC7C15" w:rsidRDefault="000514BC" w:rsidP="00993C0C">
    <w:pPr>
      <w:ind w:right="-1080"/>
      <w:rPr>
        <w:b/>
        <w:color w:val="000080"/>
        <w:sz w:val="16"/>
        <w:szCs w:val="16"/>
      </w:rPr>
    </w:pPr>
    <w:r>
      <w:t xml:space="preserve">                                                                                                                     </w:t>
    </w:r>
    <w:r w:rsidRPr="00FC7C15">
      <w:rPr>
        <w:b/>
        <w:color w:val="333399"/>
        <w:sz w:val="16"/>
        <w:szCs w:val="16"/>
      </w:rPr>
      <w:t>U</w:t>
    </w:r>
    <w:r>
      <w:rPr>
        <w:b/>
        <w:color w:val="000080"/>
        <w:sz w:val="16"/>
        <w:szCs w:val="16"/>
      </w:rPr>
      <w:t xml:space="preserve">.S. </w:t>
    </w:r>
    <w:r w:rsidRPr="00FC7C15">
      <w:rPr>
        <w:b/>
        <w:color w:val="000080"/>
        <w:sz w:val="16"/>
        <w:szCs w:val="16"/>
      </w:rPr>
      <w:t>Department of Homeland Security</w:t>
    </w:r>
  </w:p>
  <w:p w:rsidR="00993C0C" w:rsidRDefault="000514BC" w:rsidP="00993C0C">
    <w:pPr>
      <w:ind w:right="-1080"/>
      <w:rPr>
        <w:color w:val="000080"/>
        <w:sz w:val="16"/>
        <w:szCs w:val="16"/>
      </w:rPr>
    </w:pPr>
    <w:r>
      <w:rPr>
        <w:color w:val="000080"/>
        <w:sz w:val="16"/>
        <w:szCs w:val="16"/>
      </w:rPr>
      <w:t xml:space="preserve">                                                                                                                                                                               </w:t>
    </w:r>
    <w:r w:rsidRPr="00FC7C15">
      <w:rPr>
        <w:color w:val="000080"/>
        <w:sz w:val="16"/>
        <w:szCs w:val="16"/>
      </w:rPr>
      <w:t>Washington, DC 20528</w:t>
    </w:r>
  </w:p>
  <w:p w:rsidR="00993C0C" w:rsidRDefault="00971FE3" w:rsidP="00993C0C">
    <w:pPr>
      <w:ind w:left="7080" w:right="-1080"/>
      <w:rPr>
        <w:color w:val="000080"/>
        <w:sz w:val="16"/>
        <w:szCs w:val="16"/>
      </w:rPr>
    </w:pPr>
  </w:p>
  <w:p w:rsidR="00993C0C" w:rsidRPr="00FC7C15" w:rsidRDefault="000514BC" w:rsidP="00993C0C">
    <w:pPr>
      <w:ind w:left="7080" w:right="-1080"/>
      <w:rPr>
        <w:color w:val="000080"/>
        <w:sz w:val="16"/>
        <w:szCs w:val="16"/>
      </w:rPr>
    </w:pPr>
    <w:r>
      <w:rPr>
        <w:noProof/>
      </w:rPr>
      <w:drawing>
        <wp:anchor distT="0" distB="0" distL="114300" distR="114300" simplePos="0" relativeHeight="251658240" behindDoc="0" locked="0" layoutInCell="1" allowOverlap="1">
          <wp:simplePos x="0" y="0"/>
          <wp:positionH relativeFrom="margin">
            <wp:posOffset>4448175</wp:posOffset>
          </wp:positionH>
          <wp:positionV relativeFrom="margin">
            <wp:posOffset>-807085</wp:posOffset>
          </wp:positionV>
          <wp:extent cx="1828800" cy="781050"/>
          <wp:effectExtent l="0" t="0" r="0" b="0"/>
          <wp:wrapSquare wrapText="bothSides"/>
          <wp:docPr id="4" name="Picture 0" descr="DHS S&amp;T Logo-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HS S&amp;T Logo-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781050"/>
                  </a:xfrm>
                  <a:prstGeom prst="rect">
                    <a:avLst/>
                  </a:prstGeom>
                  <a:noFill/>
                  <a:ln>
                    <a:noFill/>
                  </a:ln>
                </pic:spPr>
              </pic:pic>
            </a:graphicData>
          </a:graphic>
        </wp:anchor>
      </w:drawing>
    </w:r>
  </w:p>
  <w:p w:rsidR="00993C0C" w:rsidRDefault="000514BC">
    <w:pPr>
      <w:pStyle w:val="Header"/>
    </w:pPr>
    <w:r>
      <w:tab/>
    </w:r>
  </w:p>
  <w:p w:rsidR="00993C0C" w:rsidRDefault="00971FE3">
    <w:pPr>
      <w:pStyle w:val="Header"/>
    </w:pPr>
  </w:p>
  <w:p w:rsidR="00993C0C" w:rsidRDefault="00971FE3">
    <w:pPr>
      <w:pStyle w:val="Header"/>
    </w:pPr>
  </w:p>
  <w:p w:rsidR="00993C0C" w:rsidRDefault="00971FE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F2E"/>
    <w:rsid w:val="000514BC"/>
    <w:rsid w:val="00223774"/>
    <w:rsid w:val="004F797F"/>
    <w:rsid w:val="00971FE3"/>
    <w:rsid w:val="00FD6F2E"/>
    <w:rsid w:val="00FE3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E5B7F1E-FA84-41DB-93EC-18B95269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7F5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5FCD"/>
    <w:pPr>
      <w:tabs>
        <w:tab w:val="center" w:pos="4320"/>
        <w:tab w:val="right" w:pos="8640"/>
      </w:tabs>
    </w:pPr>
  </w:style>
  <w:style w:type="paragraph" w:styleId="Footer">
    <w:name w:val="footer"/>
    <w:basedOn w:val="Normal"/>
    <w:rsid w:val="00A55FCD"/>
    <w:pPr>
      <w:tabs>
        <w:tab w:val="center" w:pos="4320"/>
        <w:tab w:val="right" w:pos="8640"/>
      </w:tabs>
    </w:pPr>
  </w:style>
  <w:style w:type="paragraph" w:styleId="BalloonText">
    <w:name w:val="Balloon Text"/>
    <w:basedOn w:val="Normal"/>
    <w:semiHidden/>
    <w:rsid w:val="00FC7C15"/>
    <w:rPr>
      <w:rFonts w:ascii="Tahoma" w:hAnsi="Tahoma" w:cs="Tahoma"/>
      <w:sz w:val="16"/>
      <w:szCs w:val="16"/>
    </w:rPr>
  </w:style>
  <w:style w:type="paragraph" w:styleId="BodyText">
    <w:name w:val="Body Text"/>
    <w:basedOn w:val="Normal"/>
    <w:rsid w:val="005C7F57"/>
    <w:rPr>
      <w:sz w:val="22"/>
    </w:rPr>
  </w:style>
  <w:style w:type="paragraph" w:styleId="PlainText">
    <w:name w:val="Plain Text"/>
    <w:basedOn w:val="Normal"/>
    <w:link w:val="PlainTextChar"/>
    <w:rsid w:val="005C7F57"/>
    <w:pPr>
      <w:spacing w:before="100" w:beforeAutospacing="1" w:after="100" w:afterAutospacing="1"/>
    </w:pPr>
  </w:style>
  <w:style w:type="character" w:styleId="CommentReference">
    <w:name w:val="annotation reference"/>
    <w:semiHidden/>
    <w:rsid w:val="00CC18A9"/>
    <w:rPr>
      <w:sz w:val="16"/>
      <w:szCs w:val="16"/>
    </w:rPr>
  </w:style>
  <w:style w:type="paragraph" w:styleId="CommentText">
    <w:name w:val="annotation text"/>
    <w:basedOn w:val="Normal"/>
    <w:semiHidden/>
    <w:rsid w:val="00CC18A9"/>
    <w:rPr>
      <w:sz w:val="20"/>
      <w:szCs w:val="20"/>
    </w:rPr>
  </w:style>
  <w:style w:type="paragraph" w:styleId="CommentSubject">
    <w:name w:val="annotation subject"/>
    <w:basedOn w:val="CommentText"/>
    <w:next w:val="CommentText"/>
    <w:semiHidden/>
    <w:rsid w:val="00CC18A9"/>
    <w:rPr>
      <w:b/>
      <w:bCs/>
    </w:rPr>
  </w:style>
  <w:style w:type="character" w:styleId="Hyperlink">
    <w:name w:val="Hyperlink"/>
    <w:rsid w:val="00F01B98"/>
    <w:rPr>
      <w:color w:val="0000FF"/>
      <w:u w:val="single"/>
    </w:rPr>
  </w:style>
  <w:style w:type="paragraph" w:styleId="NoSpacing">
    <w:name w:val="No Spacing"/>
    <w:uiPriority w:val="1"/>
    <w:qFormat/>
    <w:rsid w:val="00F01B98"/>
    <w:rPr>
      <w:sz w:val="24"/>
      <w:szCs w:val="24"/>
    </w:rPr>
  </w:style>
  <w:style w:type="character" w:customStyle="1" w:styleId="PlainTextChar">
    <w:name w:val="Plain Text Char"/>
    <w:link w:val="PlainText"/>
    <w:rsid w:val="00405434"/>
    <w:rPr>
      <w:sz w:val="24"/>
      <w:szCs w:val="24"/>
    </w:rPr>
  </w:style>
  <w:style w:type="paragraph" w:styleId="ListParagraph">
    <w:name w:val="List Paragraph"/>
    <w:basedOn w:val="Normal"/>
    <w:uiPriority w:val="34"/>
    <w:qFormat/>
    <w:rsid w:val="00FD6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hs.gov/foia-statu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575</Words>
  <Characters>3280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Department of Homeland Security</Company>
  <LinksUpToDate>false</LinksUpToDate>
  <CharactersWithSpaces>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Talley, Erica</dc:creator>
  <cp:lastModifiedBy>Talley, Erica</cp:lastModifiedBy>
  <cp:revision>1</cp:revision>
  <cp:lastPrinted>2007-05-10T19:03:00Z</cp:lastPrinted>
  <dcterms:created xsi:type="dcterms:W3CDTF">2018-12-21T14:38:00Z</dcterms:created>
  <dcterms:modified xsi:type="dcterms:W3CDTF">2018-12-21T14:38:00Z</dcterms:modified>
</cp:coreProperties>
</file>