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1464" w14:textId="2AC27E13" w:rsidR="00DD0695" w:rsidRDefault="00224F01" w:rsidP="00224F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9F18A2" wp14:editId="6EB391D3">
            <wp:simplePos x="0" y="0"/>
            <wp:positionH relativeFrom="column">
              <wp:posOffset>285750</wp:posOffset>
            </wp:positionH>
            <wp:positionV relativeFrom="paragraph">
              <wp:posOffset>-19050</wp:posOffset>
            </wp:positionV>
            <wp:extent cx="885825" cy="868045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75DFD" w14:textId="0B0A71F5" w:rsidR="0026635F" w:rsidRPr="00C26F04" w:rsidRDefault="00C26F04" w:rsidP="00224F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6F04">
        <w:rPr>
          <w:rFonts w:ascii="Arial" w:hAnsi="Arial" w:cs="Arial"/>
          <w:sz w:val="28"/>
          <w:szCs w:val="28"/>
        </w:rPr>
        <w:t>Request for Proposal</w:t>
      </w:r>
    </w:p>
    <w:p w14:paraId="63BF0781" w14:textId="509F4681" w:rsidR="00C26F04" w:rsidRPr="00C26F04" w:rsidRDefault="00C26F04" w:rsidP="00224F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6F04">
        <w:rPr>
          <w:rFonts w:ascii="Arial" w:hAnsi="Arial" w:cs="Arial"/>
          <w:sz w:val="28"/>
          <w:szCs w:val="28"/>
        </w:rPr>
        <w:t>Compensation &amp; Classification Study</w:t>
      </w:r>
    </w:p>
    <w:p w14:paraId="6BACD769" w14:textId="6BE98A21" w:rsidR="00C26F04" w:rsidRDefault="00C26F04" w:rsidP="00224F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6F04">
        <w:rPr>
          <w:rFonts w:ascii="Arial" w:hAnsi="Arial" w:cs="Arial"/>
          <w:sz w:val="28"/>
          <w:szCs w:val="28"/>
        </w:rPr>
        <w:t>Town of Wytheville, VA</w:t>
      </w:r>
    </w:p>
    <w:p w14:paraId="79651443" w14:textId="77777777" w:rsidR="00224F01" w:rsidRDefault="00224F01" w:rsidP="00224F0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3BEE075" w14:textId="1A014714" w:rsidR="00DD0695" w:rsidRDefault="00DD0695" w:rsidP="00DD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of Wytheville is seeking sealed proposals from qualified firms to perform a </w:t>
      </w:r>
      <w:r w:rsidR="001667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ompensation and </w:t>
      </w:r>
      <w:r w:rsidR="001667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lassification </w:t>
      </w:r>
      <w:r w:rsidR="001667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tudy. </w:t>
      </w:r>
      <w:r w:rsidR="001667CF">
        <w:rPr>
          <w:rFonts w:ascii="Arial" w:hAnsi="Arial" w:cs="Arial"/>
          <w:sz w:val="24"/>
          <w:szCs w:val="24"/>
        </w:rPr>
        <w:t>Sealed p</w:t>
      </w:r>
      <w:r>
        <w:rPr>
          <w:rFonts w:ascii="Arial" w:hAnsi="Arial" w:cs="Arial"/>
          <w:sz w:val="24"/>
          <w:szCs w:val="24"/>
        </w:rPr>
        <w:t>roposals will be</w:t>
      </w:r>
      <w:r w:rsidR="001667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received</w:t>
      </w:r>
      <w:r w:rsidR="001667CF">
        <w:rPr>
          <w:rFonts w:ascii="Arial" w:hAnsi="Arial" w:cs="Arial"/>
          <w:sz w:val="24"/>
          <w:szCs w:val="24"/>
        </w:rPr>
        <w:t xml:space="preserve"> at the </w:t>
      </w:r>
      <w:r w:rsidR="00A370A0">
        <w:rPr>
          <w:rFonts w:ascii="Arial" w:hAnsi="Arial" w:cs="Arial"/>
          <w:sz w:val="24"/>
          <w:szCs w:val="24"/>
        </w:rPr>
        <w:t xml:space="preserve">Assistant Town Manager’s Office at the Town of Wytheville </w:t>
      </w:r>
      <w:r w:rsidR="001667CF">
        <w:rPr>
          <w:rFonts w:ascii="Arial" w:hAnsi="Arial" w:cs="Arial"/>
          <w:sz w:val="24"/>
          <w:szCs w:val="24"/>
        </w:rPr>
        <w:t xml:space="preserve">Municipal Building, </w:t>
      </w:r>
      <w:r>
        <w:rPr>
          <w:rFonts w:ascii="Arial" w:hAnsi="Arial" w:cs="Arial"/>
          <w:sz w:val="24"/>
          <w:szCs w:val="24"/>
        </w:rPr>
        <w:t xml:space="preserve">until 4:00 p.m. on </w:t>
      </w:r>
      <w:r w:rsidR="001458A4">
        <w:rPr>
          <w:rFonts w:ascii="Arial" w:hAnsi="Arial" w:cs="Arial"/>
          <w:sz w:val="24"/>
          <w:szCs w:val="24"/>
        </w:rPr>
        <w:t>April 12</w:t>
      </w:r>
      <w:r w:rsidR="00F67971">
        <w:rPr>
          <w:rFonts w:ascii="Arial" w:hAnsi="Arial" w:cs="Arial"/>
          <w:sz w:val="24"/>
          <w:szCs w:val="24"/>
        </w:rPr>
        <w:t>, 2022.</w:t>
      </w:r>
      <w:r>
        <w:rPr>
          <w:rFonts w:ascii="Arial" w:hAnsi="Arial" w:cs="Arial"/>
          <w:sz w:val="24"/>
          <w:szCs w:val="24"/>
        </w:rPr>
        <w:t xml:space="preserve"> </w:t>
      </w:r>
      <w:r w:rsidR="00F6797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Request for Proposal (RFP) is available at the Town of Wytheville website</w:t>
      </w:r>
      <w:hyperlink r:id="rId5" w:history="1">
        <w:r w:rsidRPr="00DD0695">
          <w:rPr>
            <w:rStyle w:val="Hyperlink"/>
            <w:rFonts w:ascii="Arial" w:hAnsi="Arial" w:cs="Arial"/>
            <w:sz w:val="24"/>
            <w:szCs w:val="24"/>
          </w:rPr>
          <w:t xml:space="preserve"> https://www.wytheville.org/rfp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67971">
        <w:rPr>
          <w:rFonts w:ascii="Arial" w:hAnsi="Arial" w:cs="Arial"/>
          <w:sz w:val="24"/>
          <w:szCs w:val="24"/>
        </w:rPr>
        <w:t>. Interested firms may contact the Assistant Town Manager</w:t>
      </w:r>
      <w:r>
        <w:rPr>
          <w:rFonts w:ascii="Arial" w:hAnsi="Arial" w:cs="Arial"/>
          <w:sz w:val="24"/>
          <w:szCs w:val="24"/>
        </w:rPr>
        <w:t xml:space="preserve"> at 276-223-3</w:t>
      </w:r>
      <w:r w:rsidR="00F67971">
        <w:rPr>
          <w:rFonts w:ascii="Arial" w:hAnsi="Arial" w:cs="Arial"/>
          <w:sz w:val="24"/>
          <w:szCs w:val="24"/>
        </w:rPr>
        <w:t xml:space="preserve">352 </w:t>
      </w:r>
      <w:r w:rsidR="001667CF">
        <w:rPr>
          <w:rFonts w:ascii="Arial" w:hAnsi="Arial" w:cs="Arial"/>
          <w:sz w:val="24"/>
          <w:szCs w:val="24"/>
        </w:rPr>
        <w:t xml:space="preserve">to </w:t>
      </w:r>
      <w:r w:rsidR="00F67971">
        <w:rPr>
          <w:rFonts w:ascii="Arial" w:hAnsi="Arial" w:cs="Arial"/>
          <w:sz w:val="24"/>
          <w:szCs w:val="24"/>
        </w:rPr>
        <w:t>request information regarding this proposal.</w:t>
      </w:r>
    </w:p>
    <w:p w14:paraId="3485AF36" w14:textId="50D82A2E" w:rsidR="00060DEB" w:rsidRPr="00AF6F51" w:rsidRDefault="00060DEB" w:rsidP="00060DE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of Wytheville prohibits discrimination on the basis of race, color,</w:t>
      </w:r>
      <w:r w:rsidR="0003497F">
        <w:rPr>
          <w:rFonts w:ascii="Arial" w:hAnsi="Arial" w:cs="Arial"/>
          <w:sz w:val="24"/>
          <w:szCs w:val="24"/>
        </w:rPr>
        <w:t xml:space="preserve"> religion, faith</w:t>
      </w:r>
      <w:r w:rsidR="001458A4">
        <w:rPr>
          <w:rFonts w:ascii="Arial" w:hAnsi="Arial" w:cs="Arial"/>
          <w:sz w:val="24"/>
          <w:szCs w:val="24"/>
        </w:rPr>
        <w:t>-</w:t>
      </w:r>
      <w:r w:rsidR="0003497F">
        <w:rPr>
          <w:rFonts w:ascii="Arial" w:hAnsi="Arial" w:cs="Arial"/>
          <w:sz w:val="24"/>
          <w:szCs w:val="24"/>
        </w:rPr>
        <w:t xml:space="preserve"> based organizations, gender identity, sexual orientation, political affiliation, age, disability, veteran status,</w:t>
      </w:r>
      <w:r w:rsidR="00145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national origin</w:t>
      </w:r>
      <w:r w:rsidR="001458A4">
        <w:rPr>
          <w:rFonts w:ascii="Arial" w:hAnsi="Arial" w:cs="Arial"/>
          <w:sz w:val="24"/>
          <w:szCs w:val="24"/>
        </w:rPr>
        <w:t xml:space="preserve">, or any other basis prohibited by state law relating to discrimination in employment. </w:t>
      </w:r>
      <w:r w:rsidRPr="00AF6F51">
        <w:rPr>
          <w:rFonts w:ascii="Arial" w:hAnsi="Arial" w:cs="Arial"/>
          <w:sz w:val="24"/>
          <w:szCs w:val="24"/>
        </w:rPr>
        <w:t>SW</w:t>
      </w:r>
      <w:r>
        <w:rPr>
          <w:rFonts w:ascii="Arial" w:hAnsi="Arial" w:cs="Arial"/>
          <w:sz w:val="24"/>
          <w:szCs w:val="24"/>
        </w:rPr>
        <w:t>A</w:t>
      </w:r>
      <w:r w:rsidRPr="00AF6F51">
        <w:rPr>
          <w:rFonts w:ascii="Arial" w:hAnsi="Arial" w:cs="Arial"/>
          <w:sz w:val="24"/>
          <w:szCs w:val="24"/>
        </w:rPr>
        <w:t>M</w:t>
      </w:r>
      <w:r w:rsidR="001458A4">
        <w:rPr>
          <w:rFonts w:ascii="Arial" w:hAnsi="Arial" w:cs="Arial"/>
          <w:sz w:val="24"/>
          <w:szCs w:val="24"/>
        </w:rPr>
        <w:t xml:space="preserve"> and DBE firms are encouraged to apply</w:t>
      </w:r>
      <w:r w:rsidRPr="00AF6F5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</w:t>
      </w:r>
      <w:r w:rsidR="001458A4">
        <w:rPr>
          <w:rFonts w:ascii="Arial" w:hAnsi="Arial" w:cs="Arial"/>
          <w:sz w:val="24"/>
          <w:szCs w:val="24"/>
        </w:rPr>
        <w:t xml:space="preserve"> Town of Wytheville</w:t>
      </w:r>
      <w:r w:rsidRPr="00AF6F51">
        <w:rPr>
          <w:rFonts w:ascii="Arial" w:hAnsi="Arial" w:cs="Arial"/>
          <w:sz w:val="24"/>
          <w:szCs w:val="24"/>
        </w:rPr>
        <w:t xml:space="preserve"> is an Equal Opportunity Employer.</w:t>
      </w:r>
    </w:p>
    <w:p w14:paraId="48B85C54" w14:textId="63BAD41C" w:rsidR="001667CF" w:rsidRDefault="001667CF" w:rsidP="00DD0695">
      <w:pPr>
        <w:rPr>
          <w:rFonts w:ascii="Arial" w:hAnsi="Arial" w:cs="Arial"/>
          <w:sz w:val="24"/>
          <w:szCs w:val="24"/>
        </w:rPr>
      </w:pPr>
    </w:p>
    <w:p w14:paraId="11682EF6" w14:textId="4F85FAEB" w:rsidR="001667CF" w:rsidRDefault="001667CF" w:rsidP="00DD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place in the Wytheville Enterprise:</w:t>
      </w:r>
    </w:p>
    <w:p w14:paraId="61F7E3A8" w14:textId="3B92B277" w:rsidR="001667CF" w:rsidRDefault="001667CF" w:rsidP="00DD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March </w:t>
      </w:r>
      <w:r w:rsidR="00F67971">
        <w:rPr>
          <w:rFonts w:ascii="Arial" w:hAnsi="Arial" w:cs="Arial"/>
          <w:sz w:val="24"/>
          <w:szCs w:val="24"/>
        </w:rPr>
        <w:t>19,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78D2728D" w14:textId="06BB4EF0" w:rsidR="001667CF" w:rsidRDefault="001667CF" w:rsidP="00DD0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column width by 3”</w:t>
      </w:r>
    </w:p>
    <w:p w14:paraId="737F95E5" w14:textId="77777777" w:rsidR="001667CF" w:rsidRDefault="001667CF" w:rsidP="00DD0695">
      <w:pPr>
        <w:rPr>
          <w:rFonts w:ascii="Arial" w:hAnsi="Arial" w:cs="Arial"/>
          <w:sz w:val="24"/>
          <w:szCs w:val="24"/>
        </w:rPr>
      </w:pPr>
    </w:p>
    <w:p w14:paraId="3F13BB69" w14:textId="77777777" w:rsidR="00DD0695" w:rsidRPr="00DD0695" w:rsidRDefault="00DD0695" w:rsidP="00DD0695">
      <w:pPr>
        <w:rPr>
          <w:rFonts w:ascii="Arial" w:hAnsi="Arial" w:cs="Arial"/>
          <w:sz w:val="24"/>
          <w:szCs w:val="24"/>
        </w:rPr>
      </w:pPr>
    </w:p>
    <w:p w14:paraId="586F86BF" w14:textId="49912713" w:rsidR="00C26F04" w:rsidRDefault="00C26F04" w:rsidP="00C26F04">
      <w:pPr>
        <w:jc w:val="center"/>
        <w:rPr>
          <w:rFonts w:ascii="Arial" w:hAnsi="Arial" w:cs="Arial"/>
          <w:sz w:val="28"/>
          <w:szCs w:val="28"/>
        </w:rPr>
      </w:pPr>
    </w:p>
    <w:p w14:paraId="6094EE00" w14:textId="77777777" w:rsidR="00C26F04" w:rsidRPr="00C26F04" w:rsidRDefault="00C26F04" w:rsidP="00C26F04">
      <w:pPr>
        <w:rPr>
          <w:rFonts w:ascii="Arial" w:hAnsi="Arial" w:cs="Arial"/>
          <w:sz w:val="28"/>
          <w:szCs w:val="28"/>
        </w:rPr>
      </w:pPr>
    </w:p>
    <w:sectPr w:rsidR="00C26F04" w:rsidRPr="00C2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34"/>
    <w:rsid w:val="0003497F"/>
    <w:rsid w:val="00060DEB"/>
    <w:rsid w:val="001458A4"/>
    <w:rsid w:val="001667CF"/>
    <w:rsid w:val="00224F01"/>
    <w:rsid w:val="0026635F"/>
    <w:rsid w:val="00A370A0"/>
    <w:rsid w:val="00C26F04"/>
    <w:rsid w:val="00DD0695"/>
    <w:rsid w:val="00EC6C34"/>
    <w:rsid w:val="00F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880C"/>
  <w15:chartTrackingRefBased/>
  <w15:docId w15:val="{DC280923-C1BC-44E6-9C76-34A9989B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6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DE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ytheville.org/rf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Holeton</dc:creator>
  <cp:keywords/>
  <dc:description/>
  <cp:lastModifiedBy>Elaine Holeton</cp:lastModifiedBy>
  <cp:revision>7</cp:revision>
  <cp:lastPrinted>2022-02-23T13:42:00Z</cp:lastPrinted>
  <dcterms:created xsi:type="dcterms:W3CDTF">2022-02-23T13:26:00Z</dcterms:created>
  <dcterms:modified xsi:type="dcterms:W3CDTF">2022-03-10T18:38:00Z</dcterms:modified>
</cp:coreProperties>
</file>