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82" w:rsidRPr="00FB7453" w:rsidRDefault="00ED642F" w:rsidP="00FB7453">
      <w:pPr>
        <w:shd w:val="clear" w:color="auto" w:fill="FFFFFF"/>
        <w:spacing w:before="100" w:beforeAutospacing="1" w:after="100" w:afterAutospacing="1"/>
        <w:jc w:val="center"/>
        <w:outlineLvl w:val="1"/>
        <w:rPr>
          <w:rFonts w:ascii="Arial Narrow" w:eastAsia="Times New Roman" w:hAnsi="Arial Narrow" w:cs="Times New Roman"/>
          <w:color w:val="000000"/>
          <w:sz w:val="32"/>
          <w:szCs w:val="32"/>
        </w:rPr>
      </w:pPr>
      <w:bookmarkStart w:id="0" w:name="_GoBack"/>
      <w:bookmarkEnd w:id="0"/>
      <w:r w:rsidRPr="00FB7453">
        <w:rPr>
          <w:rFonts w:ascii="Arial Narrow" w:eastAsia="Times New Roman" w:hAnsi="Arial Narrow" w:cs="Times New Roman"/>
          <w:color w:val="000000"/>
          <w:sz w:val="32"/>
          <w:szCs w:val="32"/>
        </w:rPr>
        <w:t xml:space="preserve">SMRLD Rules to </w:t>
      </w:r>
      <w:r w:rsidRPr="00FB7453">
        <w:rPr>
          <w:rFonts w:ascii="Arial Narrow" w:eastAsia="Times New Roman" w:hAnsi="Arial Narrow" w:cs="Times New Roman"/>
          <w:sz w:val="32"/>
          <w:szCs w:val="32"/>
        </w:rPr>
        <w:t>Maintain</w:t>
      </w:r>
      <w:r w:rsidR="001A2882" w:rsidRPr="00FB7453">
        <w:rPr>
          <w:rFonts w:ascii="Arial Narrow" w:eastAsia="Times New Roman" w:hAnsi="Arial Narrow" w:cs="Times New Roman"/>
          <w:sz w:val="32"/>
          <w:szCs w:val="32"/>
        </w:rPr>
        <w:t xml:space="preserve"> </w:t>
      </w:r>
      <w:r w:rsidR="00FB7453" w:rsidRPr="00FB7453">
        <w:rPr>
          <w:rFonts w:ascii="Arial Narrow" w:eastAsia="Times New Roman" w:hAnsi="Arial Narrow" w:cs="Times New Roman"/>
          <w:sz w:val="32"/>
          <w:szCs w:val="32"/>
        </w:rPr>
        <w:t>Safe B</w:t>
      </w:r>
      <w:r w:rsidR="001A2882" w:rsidRPr="00FB7453">
        <w:rPr>
          <w:rFonts w:ascii="Arial Narrow" w:eastAsia="Times New Roman" w:hAnsi="Arial Narrow" w:cs="Times New Roman"/>
          <w:sz w:val="32"/>
          <w:szCs w:val="32"/>
        </w:rPr>
        <w:t xml:space="preserve">ehavioral </w:t>
      </w:r>
      <w:r w:rsidR="00FB7453" w:rsidRPr="00FB7453">
        <w:rPr>
          <w:rFonts w:ascii="Arial Narrow" w:eastAsia="Times New Roman" w:hAnsi="Arial Narrow" w:cs="Times New Roman"/>
          <w:sz w:val="32"/>
          <w:szCs w:val="32"/>
        </w:rPr>
        <w:t>P</w:t>
      </w:r>
      <w:r w:rsidR="001A2882" w:rsidRPr="00FB7453">
        <w:rPr>
          <w:rFonts w:ascii="Arial Narrow" w:eastAsia="Times New Roman" w:hAnsi="Arial Narrow" w:cs="Times New Roman"/>
          <w:sz w:val="32"/>
          <w:szCs w:val="32"/>
        </w:rPr>
        <w:t>ractices</w:t>
      </w:r>
    </w:p>
    <w:p w:rsidR="00FB7453" w:rsidRPr="00FB7453" w:rsidRDefault="00FB7453" w:rsidP="001A2882">
      <w:pPr>
        <w:shd w:val="clear" w:color="auto" w:fill="FFFFFF"/>
        <w:spacing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The Six Mile Regional Library District is firmly committed to helping protect the health and safety of our customers and employees, and to serving our community.  We are closely monitoring the changing situation</w:t>
      </w:r>
      <w:r w:rsidR="00762BF9">
        <w:rPr>
          <w:rFonts w:ascii="Arial Narrow" w:eastAsia="Times New Roman" w:hAnsi="Arial Narrow" w:cs="Segoe UI"/>
          <w:color w:val="000000"/>
          <w:sz w:val="26"/>
          <w:szCs w:val="26"/>
        </w:rPr>
        <w:t xml:space="preserve"> regarding COVID-19</w:t>
      </w:r>
      <w:r w:rsidRPr="00FB7453">
        <w:rPr>
          <w:rFonts w:ascii="Arial Narrow" w:eastAsia="Times New Roman" w:hAnsi="Arial Narrow" w:cs="Segoe UI"/>
          <w:color w:val="000000"/>
          <w:sz w:val="26"/>
          <w:szCs w:val="26"/>
        </w:rPr>
        <w:t xml:space="preserve"> and complying with Public Health guidance.  SMRLD has temporarily updated our Behavior Rules; these are in addition to our Library Behavior Policy.</w:t>
      </w:r>
    </w:p>
    <w:p w:rsidR="001A2882" w:rsidRPr="00FB7453" w:rsidRDefault="00FB7453" w:rsidP="001A2882">
      <w:pPr>
        <w:shd w:val="clear" w:color="auto" w:fill="FFFFFF"/>
        <w:spacing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These changes are for your safety and the safety of our employees.  Thank you for your cooperation and understanding.</w:t>
      </w:r>
      <w:r w:rsidR="00024365" w:rsidRPr="00FB7453">
        <w:rPr>
          <w:rFonts w:ascii="Arial Narrow" w:eastAsia="Times New Roman" w:hAnsi="Arial Narrow" w:cs="Segoe UI"/>
          <w:color w:val="000000"/>
          <w:sz w:val="26"/>
          <w:szCs w:val="26"/>
        </w:rPr>
        <w:t xml:space="preserve"> </w:t>
      </w:r>
      <w:r w:rsidR="001A2882" w:rsidRPr="00FB7453">
        <w:rPr>
          <w:rFonts w:ascii="Arial Narrow" w:eastAsia="Times New Roman" w:hAnsi="Arial Narrow" w:cs="Segoe UI"/>
          <w:color w:val="000000"/>
          <w:sz w:val="26"/>
          <w:szCs w:val="26"/>
        </w:rPr>
        <w:t xml:space="preserve"> </w:t>
      </w:r>
      <w:r w:rsidR="00024365" w:rsidRPr="00FB7453">
        <w:rPr>
          <w:rFonts w:ascii="Arial Narrow" w:eastAsia="Times New Roman" w:hAnsi="Arial Narrow" w:cs="Segoe UI"/>
          <w:color w:val="000000"/>
          <w:sz w:val="26"/>
          <w:szCs w:val="26"/>
        </w:rPr>
        <w:t>When visiting the Library</w:t>
      </w:r>
      <w:r w:rsidR="001A2882" w:rsidRPr="00FB7453">
        <w:rPr>
          <w:rFonts w:ascii="Arial Narrow" w:eastAsia="Times New Roman" w:hAnsi="Arial Narrow" w:cs="Segoe UI"/>
          <w:color w:val="000000"/>
          <w:sz w:val="26"/>
          <w:szCs w:val="26"/>
        </w:rPr>
        <w:t xml:space="preserve">, </w:t>
      </w:r>
      <w:r w:rsidR="00762BF9">
        <w:rPr>
          <w:rFonts w:ascii="Arial Narrow" w:eastAsia="Times New Roman" w:hAnsi="Arial Narrow" w:cs="Segoe UI"/>
          <w:color w:val="000000"/>
          <w:sz w:val="26"/>
          <w:szCs w:val="26"/>
        </w:rPr>
        <w:t xml:space="preserve">everyone </w:t>
      </w:r>
      <w:r w:rsidR="001A2882" w:rsidRPr="00FB7453">
        <w:rPr>
          <w:rFonts w:ascii="Arial Narrow" w:eastAsia="Times New Roman" w:hAnsi="Arial Narrow" w:cs="Segoe UI"/>
          <w:color w:val="000000"/>
          <w:sz w:val="26"/>
          <w:szCs w:val="26"/>
        </w:rPr>
        <w:t xml:space="preserve">will </w:t>
      </w:r>
      <w:r w:rsidR="00BE7248" w:rsidRPr="00FB7453">
        <w:rPr>
          <w:rFonts w:ascii="Arial Narrow" w:eastAsia="Times New Roman" w:hAnsi="Arial Narrow" w:cs="Segoe UI"/>
          <w:color w:val="000000"/>
          <w:sz w:val="26"/>
          <w:szCs w:val="26"/>
        </w:rPr>
        <w:t xml:space="preserve">need to </w:t>
      </w:r>
      <w:r w:rsidRPr="00FB7453">
        <w:rPr>
          <w:rFonts w:ascii="Arial Narrow" w:eastAsia="Times New Roman" w:hAnsi="Arial Narrow" w:cs="Segoe UI"/>
          <w:color w:val="000000"/>
          <w:sz w:val="26"/>
          <w:szCs w:val="26"/>
        </w:rPr>
        <w:t>comply with</w:t>
      </w:r>
      <w:r w:rsidR="00BE7248" w:rsidRPr="00FB7453">
        <w:rPr>
          <w:rFonts w:ascii="Arial Narrow" w:eastAsia="Times New Roman" w:hAnsi="Arial Narrow" w:cs="Segoe UI"/>
          <w:color w:val="000000"/>
          <w:sz w:val="26"/>
          <w:szCs w:val="26"/>
        </w:rPr>
        <w:t xml:space="preserve"> these protective measures</w:t>
      </w:r>
      <w:r w:rsidR="001A2882" w:rsidRPr="00FB7453">
        <w:rPr>
          <w:rFonts w:ascii="Arial Narrow" w:eastAsia="Times New Roman" w:hAnsi="Arial Narrow" w:cs="Segoe UI"/>
          <w:color w:val="000000"/>
          <w:sz w:val="26"/>
          <w:szCs w:val="26"/>
        </w:rPr>
        <w:t>:</w:t>
      </w:r>
    </w:p>
    <w:p w:rsid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Library hours of operati</w:t>
      </w:r>
      <w:r w:rsidR="006A3B27">
        <w:rPr>
          <w:rFonts w:ascii="Arial Narrow" w:eastAsia="Times New Roman" w:hAnsi="Arial Narrow" w:cs="Segoe UI"/>
          <w:color w:val="000000"/>
          <w:sz w:val="26"/>
          <w:szCs w:val="26"/>
        </w:rPr>
        <w:t>on will change to comply with State and Local laws and to protect the safety and health of customers and employees.</w:t>
      </w:r>
    </w:p>
    <w:p w:rsidR="00637168" w:rsidRDefault="00FB7453" w:rsidP="006A3B27">
      <w:pPr>
        <w:numPr>
          <w:ilvl w:val="1"/>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One or both Library facilit</w:t>
      </w:r>
      <w:r w:rsidR="00637168">
        <w:rPr>
          <w:rFonts w:ascii="Arial Narrow" w:eastAsia="Times New Roman" w:hAnsi="Arial Narrow" w:cs="Segoe UI"/>
          <w:color w:val="000000"/>
          <w:sz w:val="26"/>
          <w:szCs w:val="26"/>
        </w:rPr>
        <w:t xml:space="preserve">ies may be closed to the public.  </w:t>
      </w:r>
    </w:p>
    <w:p w:rsidR="00FB7453" w:rsidRPr="00FB7453" w:rsidRDefault="00637168" w:rsidP="006A3B27">
      <w:pPr>
        <w:numPr>
          <w:ilvl w:val="1"/>
          <w:numId w:val="2"/>
        </w:numPr>
        <w:shd w:val="clear" w:color="auto" w:fill="FFFFFF"/>
        <w:spacing w:before="100" w:beforeAutospacing="1" w:after="100" w:afterAutospacing="1"/>
        <w:rPr>
          <w:rFonts w:ascii="Arial Narrow" w:eastAsia="Times New Roman" w:hAnsi="Arial Narrow" w:cs="Segoe UI"/>
          <w:color w:val="000000"/>
          <w:sz w:val="26"/>
          <w:szCs w:val="26"/>
        </w:rPr>
      </w:pPr>
      <w:r>
        <w:rPr>
          <w:rFonts w:ascii="Arial Narrow" w:eastAsia="Times New Roman" w:hAnsi="Arial Narrow" w:cs="Segoe UI"/>
          <w:color w:val="000000"/>
          <w:sz w:val="26"/>
          <w:szCs w:val="26"/>
        </w:rPr>
        <w:t>L</w:t>
      </w:r>
      <w:r w:rsidR="00FB7453" w:rsidRPr="00FB7453">
        <w:rPr>
          <w:rFonts w:ascii="Arial Narrow" w:eastAsia="Times New Roman" w:hAnsi="Arial Narrow" w:cs="Segoe UI"/>
          <w:color w:val="000000"/>
          <w:sz w:val="26"/>
          <w:szCs w:val="26"/>
        </w:rPr>
        <w:t>ibrary service may be reduced.</w:t>
      </w:r>
    </w:p>
    <w:p w:rsidR="00FB7453" w:rsidRDefault="00FB7453" w:rsidP="006A3B27">
      <w:pPr>
        <w:numPr>
          <w:ilvl w:val="1"/>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Special Library hours may be set aside for at-risk populations.</w:t>
      </w:r>
    </w:p>
    <w:p w:rsidR="00FB7453" w:rsidRP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Pr>
          <w:rFonts w:ascii="Arial Narrow" w:eastAsia="Times New Roman" w:hAnsi="Arial Narrow" w:cs="Segoe UI"/>
          <w:color w:val="000000"/>
          <w:sz w:val="26"/>
          <w:szCs w:val="26"/>
        </w:rPr>
        <w:t>Curbside pick-up may only be available at the Johnson Road Library.</w:t>
      </w:r>
    </w:p>
    <w:p w:rsidR="00FB7453" w:rsidRP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Wearing appropriate face coverings are required in Library buildings.  Customers and Library staff must wear a face covering that covers their mouth and nose at all times while at SMRLD.  This requirement does not apply to children under the age of 2 or to individuals who are unable to wear a face covering due to a medical condition.  This is not a substitute for social distancing.</w:t>
      </w:r>
    </w:p>
    <w:p w:rsidR="001A2882" w:rsidRP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Appropriate s</w:t>
      </w:r>
      <w:r w:rsidR="001A2882" w:rsidRPr="00FB7453">
        <w:rPr>
          <w:rFonts w:ascii="Arial Narrow" w:eastAsia="Times New Roman" w:hAnsi="Arial Narrow" w:cs="Segoe UI"/>
          <w:color w:val="000000"/>
          <w:sz w:val="26"/>
          <w:szCs w:val="26"/>
        </w:rPr>
        <w:t xml:space="preserve">ocial distancing </w:t>
      </w:r>
      <w:r w:rsidRPr="00FB7453">
        <w:rPr>
          <w:rFonts w:ascii="Arial Narrow" w:eastAsia="Times New Roman" w:hAnsi="Arial Narrow" w:cs="Segoe UI"/>
          <w:color w:val="000000"/>
          <w:sz w:val="26"/>
          <w:szCs w:val="26"/>
        </w:rPr>
        <w:t xml:space="preserve">is required, </w:t>
      </w:r>
      <w:r w:rsidR="006A3B27">
        <w:rPr>
          <w:rFonts w:ascii="Arial Narrow" w:eastAsia="Times New Roman" w:hAnsi="Arial Narrow" w:cs="Segoe UI"/>
          <w:color w:val="000000"/>
          <w:sz w:val="26"/>
          <w:szCs w:val="26"/>
        </w:rPr>
        <w:t>specifically</w:t>
      </w:r>
      <w:r w:rsidR="001A2882" w:rsidRPr="00FB7453">
        <w:rPr>
          <w:rFonts w:ascii="Arial Narrow" w:eastAsia="Times New Roman" w:hAnsi="Arial Narrow" w:cs="Segoe UI"/>
          <w:color w:val="000000"/>
          <w:sz w:val="26"/>
          <w:szCs w:val="26"/>
        </w:rPr>
        <w:t xml:space="preserve"> stayi</w:t>
      </w:r>
      <w:r w:rsidR="006A3B27">
        <w:rPr>
          <w:rFonts w:ascii="Arial Narrow" w:eastAsia="Times New Roman" w:hAnsi="Arial Narrow" w:cs="Segoe UI"/>
          <w:color w:val="000000"/>
          <w:sz w:val="26"/>
          <w:szCs w:val="26"/>
        </w:rPr>
        <w:t>ng 6 feet away from others; this is approximately two arms lengths away from each other</w:t>
      </w:r>
      <w:r w:rsidRPr="00FB7453">
        <w:rPr>
          <w:rFonts w:ascii="Arial Narrow" w:eastAsia="Times New Roman" w:hAnsi="Arial Narrow" w:cs="Segoe UI"/>
          <w:color w:val="000000"/>
          <w:sz w:val="26"/>
          <w:szCs w:val="26"/>
        </w:rPr>
        <w:t>.  Bookshelf aisles will be limited to one person at a time.  M</w:t>
      </w:r>
      <w:r w:rsidR="00BE7248" w:rsidRPr="00FB7453">
        <w:rPr>
          <w:rFonts w:ascii="Arial Narrow" w:eastAsia="Times New Roman" w:hAnsi="Arial Narrow" w:cs="Segoe UI"/>
          <w:color w:val="000000"/>
          <w:sz w:val="26"/>
          <w:szCs w:val="26"/>
        </w:rPr>
        <w:t>arked wait spaces</w:t>
      </w:r>
      <w:r w:rsidRPr="00FB7453">
        <w:rPr>
          <w:rFonts w:ascii="Arial Narrow" w:eastAsia="Times New Roman" w:hAnsi="Arial Narrow" w:cs="Segoe UI"/>
          <w:color w:val="000000"/>
          <w:sz w:val="26"/>
          <w:szCs w:val="26"/>
        </w:rPr>
        <w:t xml:space="preserve"> are in place and customers are required to follow the queue to check materials in and out.</w:t>
      </w:r>
    </w:p>
    <w:p w:rsidR="00FB7453" w:rsidRP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 xml:space="preserve">All Library visitors are required to use the hand sanitizer provided when entering the Library.  </w:t>
      </w:r>
    </w:p>
    <w:p w:rsidR="001A2882" w:rsidRP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People who are sick must not visit the Library.</w:t>
      </w:r>
    </w:p>
    <w:p w:rsidR="00024365" w:rsidRPr="00FB7453" w:rsidRDefault="00FB7453" w:rsidP="001A2882">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The Library will follow public health guidelines to limit</w:t>
      </w:r>
      <w:r w:rsidR="00024365" w:rsidRPr="00FB7453">
        <w:rPr>
          <w:rFonts w:ascii="Arial Narrow" w:eastAsia="Times New Roman" w:hAnsi="Arial Narrow" w:cs="Segoe UI"/>
          <w:color w:val="000000"/>
          <w:sz w:val="26"/>
          <w:szCs w:val="26"/>
        </w:rPr>
        <w:t xml:space="preserve"> the number </w:t>
      </w:r>
      <w:r w:rsidR="006A3B27">
        <w:rPr>
          <w:rFonts w:ascii="Arial Narrow" w:eastAsia="Times New Roman" w:hAnsi="Arial Narrow" w:cs="Segoe UI"/>
          <w:color w:val="000000"/>
          <w:sz w:val="26"/>
          <w:szCs w:val="26"/>
        </w:rPr>
        <w:t>of people in the building at the same</w:t>
      </w:r>
      <w:r w:rsidR="00024365" w:rsidRPr="00FB7453">
        <w:rPr>
          <w:rFonts w:ascii="Arial Narrow" w:eastAsia="Times New Roman" w:hAnsi="Arial Narrow" w:cs="Segoe UI"/>
          <w:color w:val="000000"/>
          <w:sz w:val="26"/>
          <w:szCs w:val="26"/>
        </w:rPr>
        <w:t xml:space="preserve"> time</w:t>
      </w:r>
      <w:r w:rsidRPr="00FB7453">
        <w:rPr>
          <w:rFonts w:ascii="Arial Narrow" w:eastAsia="Times New Roman" w:hAnsi="Arial Narrow" w:cs="Segoe UI"/>
          <w:color w:val="000000"/>
          <w:sz w:val="26"/>
          <w:szCs w:val="26"/>
        </w:rPr>
        <w:t>.  This may include limiting the amount of time people may remain in the Library during a visit.  Seating</w:t>
      </w:r>
      <w:r>
        <w:rPr>
          <w:rFonts w:ascii="Arial Narrow" w:eastAsia="Times New Roman" w:hAnsi="Arial Narrow" w:cs="Segoe UI"/>
          <w:color w:val="000000"/>
          <w:sz w:val="26"/>
          <w:szCs w:val="26"/>
        </w:rPr>
        <w:t>, other than that for computer use,</w:t>
      </w:r>
      <w:r w:rsidRPr="00FB7453">
        <w:rPr>
          <w:rFonts w:ascii="Arial Narrow" w:eastAsia="Times New Roman" w:hAnsi="Arial Narrow" w:cs="Segoe UI"/>
          <w:color w:val="000000"/>
          <w:sz w:val="26"/>
          <w:szCs w:val="26"/>
        </w:rPr>
        <w:t xml:space="preserve"> has been </w:t>
      </w:r>
      <w:r>
        <w:rPr>
          <w:rFonts w:ascii="Arial Narrow" w:eastAsia="Times New Roman" w:hAnsi="Arial Narrow" w:cs="Segoe UI"/>
          <w:color w:val="000000"/>
          <w:sz w:val="26"/>
          <w:szCs w:val="26"/>
        </w:rPr>
        <w:t xml:space="preserve">temporarily </w:t>
      </w:r>
      <w:r w:rsidRPr="00FB7453">
        <w:rPr>
          <w:rFonts w:ascii="Arial Narrow" w:eastAsia="Times New Roman" w:hAnsi="Arial Narrow" w:cs="Segoe UI"/>
          <w:color w:val="000000"/>
          <w:sz w:val="26"/>
          <w:szCs w:val="26"/>
        </w:rPr>
        <w:t xml:space="preserve">removed. </w:t>
      </w:r>
    </w:p>
    <w:p w:rsidR="00BE7248" w:rsidRDefault="00FB7453" w:rsidP="00FB7453">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sidRPr="00FB7453">
        <w:rPr>
          <w:rFonts w:ascii="Arial Narrow" w:eastAsia="Times New Roman" w:hAnsi="Arial Narrow" w:cs="Segoe UI"/>
          <w:color w:val="000000"/>
          <w:sz w:val="26"/>
          <w:szCs w:val="26"/>
        </w:rPr>
        <w:t xml:space="preserve">The Library may institute an appointment system to use computers.  Computers have been moved in order to comply with social distancing requirements.  The use of computers during this time must be </w:t>
      </w:r>
      <w:r w:rsidR="006A3B27">
        <w:rPr>
          <w:rFonts w:ascii="Arial Narrow" w:eastAsia="Times New Roman" w:hAnsi="Arial Narrow" w:cs="Segoe UI"/>
          <w:color w:val="000000"/>
          <w:sz w:val="26"/>
          <w:szCs w:val="26"/>
        </w:rPr>
        <w:t>for</w:t>
      </w:r>
      <w:r w:rsidRPr="00FB7453">
        <w:rPr>
          <w:rFonts w:ascii="Arial Narrow" w:eastAsia="Times New Roman" w:hAnsi="Arial Narrow" w:cs="Segoe UI"/>
          <w:color w:val="000000"/>
          <w:sz w:val="26"/>
          <w:szCs w:val="26"/>
        </w:rPr>
        <w:t xml:space="preserve"> educational, business, or job-related purposes.</w:t>
      </w:r>
      <w:r>
        <w:rPr>
          <w:rFonts w:ascii="Arial Narrow" w:eastAsia="Times New Roman" w:hAnsi="Arial Narrow" w:cs="Segoe UI"/>
          <w:color w:val="000000"/>
          <w:sz w:val="26"/>
          <w:szCs w:val="26"/>
        </w:rPr>
        <w:t xml:space="preserve">  </w:t>
      </w:r>
      <w:r w:rsidR="006A3B27">
        <w:rPr>
          <w:rFonts w:ascii="Arial Narrow" w:eastAsia="Times New Roman" w:hAnsi="Arial Narrow" w:cs="Segoe UI"/>
          <w:color w:val="000000"/>
          <w:sz w:val="26"/>
          <w:szCs w:val="26"/>
        </w:rPr>
        <w:t>Time on computers may be limited</w:t>
      </w:r>
      <w:r>
        <w:rPr>
          <w:rFonts w:ascii="Arial Narrow" w:eastAsia="Times New Roman" w:hAnsi="Arial Narrow" w:cs="Segoe UI"/>
          <w:color w:val="000000"/>
          <w:sz w:val="26"/>
          <w:szCs w:val="26"/>
        </w:rPr>
        <w:t>.</w:t>
      </w:r>
    </w:p>
    <w:p w:rsidR="00FB7453" w:rsidRDefault="00FB7453" w:rsidP="00FB7453">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Pr>
          <w:rFonts w:ascii="Arial Narrow" w:eastAsia="Times New Roman" w:hAnsi="Arial Narrow" w:cs="Segoe UI"/>
          <w:color w:val="000000"/>
          <w:sz w:val="26"/>
          <w:szCs w:val="26"/>
        </w:rPr>
        <w:t>In-person programming has been suspended.</w:t>
      </w:r>
    </w:p>
    <w:p w:rsidR="00FB7453" w:rsidRDefault="00FB7453" w:rsidP="00FB7453">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Pr>
          <w:rFonts w:ascii="Arial Narrow" w:eastAsia="Times New Roman" w:hAnsi="Arial Narrow" w:cs="Segoe UI"/>
          <w:color w:val="000000"/>
          <w:sz w:val="26"/>
          <w:szCs w:val="26"/>
        </w:rPr>
        <w:t>Returned Library materials will be quaranti</w:t>
      </w:r>
      <w:r w:rsidR="00637168">
        <w:rPr>
          <w:rFonts w:ascii="Arial Narrow" w:eastAsia="Times New Roman" w:hAnsi="Arial Narrow" w:cs="Segoe UI"/>
          <w:color w:val="000000"/>
          <w:sz w:val="26"/>
          <w:szCs w:val="26"/>
        </w:rPr>
        <w:t>ned for 3-7 days, depending on p</w:t>
      </w:r>
      <w:r>
        <w:rPr>
          <w:rFonts w:ascii="Arial Narrow" w:eastAsia="Times New Roman" w:hAnsi="Arial Narrow" w:cs="Segoe UI"/>
          <w:color w:val="000000"/>
          <w:sz w:val="26"/>
          <w:szCs w:val="26"/>
        </w:rPr>
        <w:t xml:space="preserve">ublic </w:t>
      </w:r>
      <w:r w:rsidR="00637168">
        <w:rPr>
          <w:rFonts w:ascii="Arial Narrow" w:eastAsia="Times New Roman" w:hAnsi="Arial Narrow" w:cs="Segoe UI"/>
          <w:color w:val="000000"/>
          <w:sz w:val="26"/>
          <w:szCs w:val="26"/>
        </w:rPr>
        <w:t>h</w:t>
      </w:r>
      <w:r>
        <w:rPr>
          <w:rFonts w:ascii="Arial Narrow" w:eastAsia="Times New Roman" w:hAnsi="Arial Narrow" w:cs="Segoe UI"/>
          <w:color w:val="000000"/>
          <w:sz w:val="26"/>
          <w:szCs w:val="26"/>
        </w:rPr>
        <w:t>ealth guidance.</w:t>
      </w:r>
    </w:p>
    <w:p w:rsidR="00FB7453" w:rsidRDefault="00FB7453" w:rsidP="000C238A">
      <w:pPr>
        <w:numPr>
          <w:ilvl w:val="0"/>
          <w:numId w:val="2"/>
        </w:numPr>
        <w:shd w:val="clear" w:color="auto" w:fill="FFFFFF"/>
        <w:spacing w:before="100" w:beforeAutospacing="1" w:after="100" w:afterAutospacing="1"/>
        <w:rPr>
          <w:rFonts w:ascii="Arial Narrow" w:eastAsia="Times New Roman" w:hAnsi="Arial Narrow" w:cs="Segoe UI"/>
          <w:color w:val="000000"/>
          <w:sz w:val="26"/>
          <w:szCs w:val="26"/>
        </w:rPr>
      </w:pPr>
      <w:r>
        <w:rPr>
          <w:rFonts w:ascii="Arial Narrow" w:eastAsia="Times New Roman" w:hAnsi="Arial Narrow" w:cs="Segoe UI"/>
          <w:color w:val="000000"/>
          <w:sz w:val="26"/>
          <w:szCs w:val="26"/>
        </w:rPr>
        <w:t>Donations of materials will not be accepted at either Library.</w:t>
      </w:r>
    </w:p>
    <w:p w:rsidR="00FB7453" w:rsidRPr="00FB7453" w:rsidRDefault="00FB7453" w:rsidP="00FB7453">
      <w:pPr>
        <w:shd w:val="clear" w:color="auto" w:fill="FFFFFF"/>
        <w:spacing w:before="100" w:beforeAutospacing="1" w:after="100" w:afterAutospacing="1"/>
        <w:jc w:val="right"/>
        <w:rPr>
          <w:rFonts w:ascii="Arial Narrow" w:eastAsia="Times New Roman" w:hAnsi="Arial Narrow" w:cs="Segoe UI"/>
          <w:color w:val="000000"/>
          <w:sz w:val="24"/>
          <w:szCs w:val="24"/>
        </w:rPr>
      </w:pPr>
      <w:r w:rsidRPr="00FB7453">
        <w:rPr>
          <w:rFonts w:ascii="Arial Narrow" w:eastAsia="Times New Roman" w:hAnsi="Arial Narrow" w:cs="Segoe UI"/>
          <w:color w:val="000000"/>
          <w:sz w:val="24"/>
          <w:szCs w:val="24"/>
        </w:rPr>
        <w:t>Adopted May 12, 2020</w:t>
      </w:r>
    </w:p>
    <w:sectPr w:rsidR="00FB7453" w:rsidRPr="00FB74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9F" w:rsidRDefault="00D42F9F" w:rsidP="000C238A">
      <w:r>
        <w:separator/>
      </w:r>
    </w:p>
  </w:endnote>
  <w:endnote w:type="continuationSeparator" w:id="0">
    <w:p w:rsidR="00D42F9F" w:rsidRDefault="00D42F9F" w:rsidP="000C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A" w:rsidRDefault="000C23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A" w:rsidRDefault="000C23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A" w:rsidRDefault="000C2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9F" w:rsidRDefault="00D42F9F" w:rsidP="000C238A">
      <w:r>
        <w:separator/>
      </w:r>
    </w:p>
  </w:footnote>
  <w:footnote w:type="continuationSeparator" w:id="0">
    <w:p w:rsidR="00D42F9F" w:rsidRDefault="00D42F9F" w:rsidP="000C2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A" w:rsidRDefault="000C23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A" w:rsidRDefault="000C23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A" w:rsidRDefault="000C23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324C"/>
    <w:multiLevelType w:val="hybridMultilevel"/>
    <w:tmpl w:val="A5C8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614CD"/>
    <w:multiLevelType w:val="multilevel"/>
    <w:tmpl w:val="6D7E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1E"/>
    <w:rsid w:val="00014EB8"/>
    <w:rsid w:val="00024365"/>
    <w:rsid w:val="0008003B"/>
    <w:rsid w:val="000B791F"/>
    <w:rsid w:val="000C116C"/>
    <w:rsid w:val="000C238A"/>
    <w:rsid w:val="000F5AA7"/>
    <w:rsid w:val="001A2882"/>
    <w:rsid w:val="001F2A9F"/>
    <w:rsid w:val="002B2FE8"/>
    <w:rsid w:val="002B49C2"/>
    <w:rsid w:val="002E1B84"/>
    <w:rsid w:val="002E36C4"/>
    <w:rsid w:val="002F5CE1"/>
    <w:rsid w:val="00300B29"/>
    <w:rsid w:val="00305A0F"/>
    <w:rsid w:val="00315FBA"/>
    <w:rsid w:val="0032448E"/>
    <w:rsid w:val="0033024A"/>
    <w:rsid w:val="003308F3"/>
    <w:rsid w:val="00352E96"/>
    <w:rsid w:val="003979F3"/>
    <w:rsid w:val="003D2E57"/>
    <w:rsid w:val="004E6756"/>
    <w:rsid w:val="00537276"/>
    <w:rsid w:val="00553C4B"/>
    <w:rsid w:val="005A40C0"/>
    <w:rsid w:val="005E679A"/>
    <w:rsid w:val="00637168"/>
    <w:rsid w:val="00637BC9"/>
    <w:rsid w:val="006922F4"/>
    <w:rsid w:val="006A3B27"/>
    <w:rsid w:val="00715DF8"/>
    <w:rsid w:val="00762BF9"/>
    <w:rsid w:val="0079130C"/>
    <w:rsid w:val="007B4012"/>
    <w:rsid w:val="007C0149"/>
    <w:rsid w:val="0080172F"/>
    <w:rsid w:val="008309EE"/>
    <w:rsid w:val="008F6B23"/>
    <w:rsid w:val="0090567F"/>
    <w:rsid w:val="009A188F"/>
    <w:rsid w:val="009A26B3"/>
    <w:rsid w:val="00A04A91"/>
    <w:rsid w:val="00A557F5"/>
    <w:rsid w:val="00A67CA1"/>
    <w:rsid w:val="00AB6693"/>
    <w:rsid w:val="00AC2270"/>
    <w:rsid w:val="00AC3C1E"/>
    <w:rsid w:val="00AC788A"/>
    <w:rsid w:val="00AD25F5"/>
    <w:rsid w:val="00B05FD6"/>
    <w:rsid w:val="00B4124A"/>
    <w:rsid w:val="00B70E7F"/>
    <w:rsid w:val="00B811ED"/>
    <w:rsid w:val="00BB53DD"/>
    <w:rsid w:val="00BE7248"/>
    <w:rsid w:val="00C50AB6"/>
    <w:rsid w:val="00C83942"/>
    <w:rsid w:val="00C93CB4"/>
    <w:rsid w:val="00CC5F62"/>
    <w:rsid w:val="00CF7921"/>
    <w:rsid w:val="00D42F9F"/>
    <w:rsid w:val="00D95F10"/>
    <w:rsid w:val="00E11B30"/>
    <w:rsid w:val="00E1457A"/>
    <w:rsid w:val="00E301E1"/>
    <w:rsid w:val="00E30DA5"/>
    <w:rsid w:val="00E5480A"/>
    <w:rsid w:val="00E9433E"/>
    <w:rsid w:val="00E96BBB"/>
    <w:rsid w:val="00ED642F"/>
    <w:rsid w:val="00EE7B61"/>
    <w:rsid w:val="00F23CD1"/>
    <w:rsid w:val="00F50864"/>
    <w:rsid w:val="00FB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7266A-188D-4C17-BA30-725F1A02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42"/>
    <w:pPr>
      <w:ind w:left="720"/>
      <w:contextualSpacing/>
    </w:pPr>
  </w:style>
  <w:style w:type="paragraph" w:styleId="BalloonText">
    <w:name w:val="Balloon Text"/>
    <w:basedOn w:val="Normal"/>
    <w:link w:val="BalloonTextChar"/>
    <w:uiPriority w:val="99"/>
    <w:semiHidden/>
    <w:unhideWhenUsed/>
    <w:rsid w:val="00C83942"/>
    <w:rPr>
      <w:rFonts w:ascii="Tahoma" w:hAnsi="Tahoma" w:cs="Tahoma"/>
      <w:sz w:val="16"/>
      <w:szCs w:val="16"/>
    </w:rPr>
  </w:style>
  <w:style w:type="character" w:customStyle="1" w:styleId="BalloonTextChar">
    <w:name w:val="Balloon Text Char"/>
    <w:basedOn w:val="DefaultParagraphFont"/>
    <w:link w:val="BalloonText"/>
    <w:uiPriority w:val="99"/>
    <w:semiHidden/>
    <w:rsid w:val="00C83942"/>
    <w:rPr>
      <w:rFonts w:ascii="Tahoma" w:hAnsi="Tahoma" w:cs="Tahoma"/>
      <w:sz w:val="16"/>
      <w:szCs w:val="16"/>
    </w:rPr>
  </w:style>
  <w:style w:type="character" w:styleId="CommentReference">
    <w:name w:val="annotation reference"/>
    <w:basedOn w:val="DefaultParagraphFont"/>
    <w:uiPriority w:val="99"/>
    <w:semiHidden/>
    <w:unhideWhenUsed/>
    <w:rsid w:val="007B4012"/>
    <w:rPr>
      <w:sz w:val="16"/>
      <w:szCs w:val="16"/>
    </w:rPr>
  </w:style>
  <w:style w:type="paragraph" w:styleId="CommentText">
    <w:name w:val="annotation text"/>
    <w:basedOn w:val="Normal"/>
    <w:link w:val="CommentTextChar"/>
    <w:uiPriority w:val="99"/>
    <w:semiHidden/>
    <w:unhideWhenUsed/>
    <w:rsid w:val="007B4012"/>
    <w:rPr>
      <w:sz w:val="20"/>
      <w:szCs w:val="20"/>
    </w:rPr>
  </w:style>
  <w:style w:type="character" w:customStyle="1" w:styleId="CommentTextChar">
    <w:name w:val="Comment Text Char"/>
    <w:basedOn w:val="DefaultParagraphFont"/>
    <w:link w:val="CommentText"/>
    <w:uiPriority w:val="99"/>
    <w:semiHidden/>
    <w:rsid w:val="007B4012"/>
    <w:rPr>
      <w:sz w:val="20"/>
      <w:szCs w:val="20"/>
    </w:rPr>
  </w:style>
  <w:style w:type="paragraph" w:styleId="CommentSubject">
    <w:name w:val="annotation subject"/>
    <w:basedOn w:val="CommentText"/>
    <w:next w:val="CommentText"/>
    <w:link w:val="CommentSubjectChar"/>
    <w:uiPriority w:val="99"/>
    <w:semiHidden/>
    <w:unhideWhenUsed/>
    <w:rsid w:val="007B4012"/>
    <w:rPr>
      <w:b/>
      <w:bCs/>
    </w:rPr>
  </w:style>
  <w:style w:type="character" w:customStyle="1" w:styleId="CommentSubjectChar">
    <w:name w:val="Comment Subject Char"/>
    <w:basedOn w:val="CommentTextChar"/>
    <w:link w:val="CommentSubject"/>
    <w:uiPriority w:val="99"/>
    <w:semiHidden/>
    <w:rsid w:val="007B4012"/>
    <w:rPr>
      <w:b/>
      <w:bCs/>
      <w:sz w:val="20"/>
      <w:szCs w:val="20"/>
    </w:rPr>
  </w:style>
  <w:style w:type="character" w:styleId="Hyperlink">
    <w:name w:val="Hyperlink"/>
    <w:basedOn w:val="DefaultParagraphFont"/>
    <w:uiPriority w:val="99"/>
    <w:unhideWhenUsed/>
    <w:rsid w:val="001A2882"/>
    <w:rPr>
      <w:color w:val="0000FF" w:themeColor="hyperlink"/>
      <w:u w:val="single"/>
    </w:rPr>
  </w:style>
  <w:style w:type="character" w:styleId="FollowedHyperlink">
    <w:name w:val="FollowedHyperlink"/>
    <w:basedOn w:val="DefaultParagraphFont"/>
    <w:uiPriority w:val="99"/>
    <w:semiHidden/>
    <w:unhideWhenUsed/>
    <w:rsid w:val="001A2882"/>
    <w:rPr>
      <w:color w:val="800080" w:themeColor="followedHyperlink"/>
      <w:u w:val="single"/>
    </w:rPr>
  </w:style>
  <w:style w:type="paragraph" w:styleId="Header">
    <w:name w:val="header"/>
    <w:basedOn w:val="Normal"/>
    <w:link w:val="HeaderChar"/>
    <w:uiPriority w:val="99"/>
    <w:unhideWhenUsed/>
    <w:rsid w:val="000C238A"/>
    <w:pPr>
      <w:tabs>
        <w:tab w:val="center" w:pos="4680"/>
        <w:tab w:val="right" w:pos="9360"/>
      </w:tabs>
    </w:pPr>
  </w:style>
  <w:style w:type="character" w:customStyle="1" w:styleId="HeaderChar">
    <w:name w:val="Header Char"/>
    <w:basedOn w:val="DefaultParagraphFont"/>
    <w:link w:val="Header"/>
    <w:uiPriority w:val="99"/>
    <w:rsid w:val="000C238A"/>
  </w:style>
  <w:style w:type="paragraph" w:styleId="Footer">
    <w:name w:val="footer"/>
    <w:basedOn w:val="Normal"/>
    <w:link w:val="FooterChar"/>
    <w:uiPriority w:val="99"/>
    <w:unhideWhenUsed/>
    <w:rsid w:val="000C238A"/>
    <w:pPr>
      <w:tabs>
        <w:tab w:val="center" w:pos="4680"/>
        <w:tab w:val="right" w:pos="9360"/>
      </w:tabs>
    </w:pPr>
  </w:style>
  <w:style w:type="character" w:customStyle="1" w:styleId="FooterChar">
    <w:name w:val="Footer Char"/>
    <w:basedOn w:val="DefaultParagraphFont"/>
    <w:link w:val="Footer"/>
    <w:uiPriority w:val="99"/>
    <w:rsid w:val="000C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EE70-EF75-4CBF-B137-BFF80039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Six Mile Regional Library District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Bradfisch</dc:creator>
  <cp:keywords/>
  <dc:description/>
  <cp:lastModifiedBy>Tina Hubert</cp:lastModifiedBy>
  <cp:revision>2</cp:revision>
  <dcterms:created xsi:type="dcterms:W3CDTF">2021-11-09T20:48:00Z</dcterms:created>
  <dcterms:modified xsi:type="dcterms:W3CDTF">2021-11-09T20:48:00Z</dcterms:modified>
</cp:coreProperties>
</file>