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2A" w:rsidRDefault="0049632A" w:rsidP="0049632A"/>
    <w:p w:rsidR="0049632A" w:rsidRDefault="0049632A" w:rsidP="0049632A">
      <w:pPr>
        <w:rPr>
          <w:b/>
          <w:bCs/>
          <w:sz w:val="28"/>
          <w:u w:val="single"/>
        </w:rPr>
      </w:pPr>
      <w:r>
        <w:rPr>
          <w:b/>
          <w:bCs/>
          <w:sz w:val="28"/>
          <w:u w:val="single"/>
        </w:rPr>
        <w:t>Costs</w:t>
      </w:r>
    </w:p>
    <w:p w:rsidR="0049632A" w:rsidRPr="00304D18" w:rsidRDefault="0049632A" w:rsidP="0049632A"/>
    <w:p w:rsidR="0049632A" w:rsidRPr="00304D18" w:rsidRDefault="0049632A" w:rsidP="0049632A">
      <w:pPr>
        <w:numPr>
          <w:ilvl w:val="0"/>
          <w:numId w:val="1"/>
        </w:numPr>
      </w:pPr>
      <w:r w:rsidRPr="00304D18">
        <w:rPr>
          <w:iCs/>
        </w:rPr>
        <w:t>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 2.2-3704 of the Code of Virginia</w:t>
      </w:r>
      <w:r w:rsidRPr="00304D18">
        <w:t>.</w:t>
      </w:r>
    </w:p>
    <w:p w:rsidR="0049632A" w:rsidRPr="00304D18" w:rsidRDefault="0049632A" w:rsidP="0049632A">
      <w:pPr>
        <w:ind w:left="720"/>
      </w:pPr>
    </w:p>
    <w:p w:rsidR="0049632A" w:rsidRDefault="0049632A" w:rsidP="0049632A">
      <w:pPr>
        <w:numPr>
          <w:ilvl w:val="0"/>
          <w:numId w:val="1"/>
        </w:numPr>
      </w:pPr>
      <w:r>
        <w:t>You may have to pay for the records that you request from the Roanoke Sheriff’s Office.  FOIA allows us to charge for the actual costs of responding to FOIA requests.  This would include items like staff time spent searching for the requested records, copying costs or any other costs directly related to supplying the requested records.  It cannot include general overhead costs. The Roanoke Sheriff’s Office changes duplicating costs at the rate of:</w:t>
      </w:r>
    </w:p>
    <w:p w:rsidR="0049632A" w:rsidRDefault="0049632A" w:rsidP="0049632A">
      <w:pPr>
        <w:pStyle w:val="ListParagraph"/>
      </w:pPr>
    </w:p>
    <w:p w:rsidR="0049632A" w:rsidRPr="00CD0180" w:rsidRDefault="0049632A" w:rsidP="0049632A"/>
    <w:p w:rsidR="0049632A" w:rsidRPr="003D70FD" w:rsidRDefault="0049632A" w:rsidP="0049632A">
      <w:pPr>
        <w:numPr>
          <w:ilvl w:val="0"/>
          <w:numId w:val="2"/>
        </w:numPr>
        <w:tabs>
          <w:tab w:val="num" w:pos="2160"/>
        </w:tabs>
      </w:pPr>
      <w:r w:rsidRPr="003D70FD">
        <w:t xml:space="preserve">Fee Schedule. </w:t>
      </w:r>
    </w:p>
    <w:p w:rsidR="0049632A" w:rsidRPr="003D70FD" w:rsidRDefault="0049632A" w:rsidP="0049632A"/>
    <w:p w:rsidR="0049632A" w:rsidRPr="003D70FD" w:rsidRDefault="0049632A" w:rsidP="0049632A">
      <w:pPr>
        <w:numPr>
          <w:ilvl w:val="0"/>
          <w:numId w:val="3"/>
        </w:numPr>
        <w:tabs>
          <w:tab w:val="num" w:pos="2880"/>
        </w:tabs>
      </w:pPr>
      <w:r w:rsidRPr="003D70FD">
        <w:t>There will be no fee charged to any requester for a report in which they are a victim or they reported the crime.</w:t>
      </w:r>
    </w:p>
    <w:p w:rsidR="0049632A" w:rsidRPr="003D70FD" w:rsidRDefault="0049632A" w:rsidP="0049632A"/>
    <w:p w:rsidR="0049632A" w:rsidRPr="003D70FD" w:rsidRDefault="0049632A" w:rsidP="0049632A">
      <w:pPr>
        <w:numPr>
          <w:ilvl w:val="0"/>
          <w:numId w:val="3"/>
        </w:numPr>
        <w:tabs>
          <w:tab w:val="num" w:pos="2880"/>
        </w:tabs>
      </w:pPr>
      <w:r w:rsidRPr="003D70FD">
        <w:t xml:space="preserve">Photo Copy Documents. </w:t>
      </w:r>
    </w:p>
    <w:p w:rsidR="0049632A" w:rsidRPr="003D70FD" w:rsidRDefault="0049632A" w:rsidP="0049632A"/>
    <w:p w:rsidR="0049632A" w:rsidRPr="003D70FD" w:rsidRDefault="0049632A" w:rsidP="0049632A"/>
    <w:tbl>
      <w:tblPr>
        <w:tblW w:w="0" w:type="auto"/>
        <w:tblInd w:w="2808" w:type="dxa"/>
        <w:tblLayout w:type="fixed"/>
        <w:tblLook w:val="00A0" w:firstRow="1" w:lastRow="0" w:firstColumn="1" w:lastColumn="0" w:noHBand="0" w:noVBand="0"/>
      </w:tblPr>
      <w:tblGrid>
        <w:gridCol w:w="1980"/>
        <w:gridCol w:w="2340"/>
      </w:tblGrid>
      <w:tr w:rsidR="0049632A" w:rsidRPr="003D70FD" w:rsidTr="00F944D6">
        <w:tc>
          <w:tcPr>
            <w:tcW w:w="198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rsidRPr="003D70FD">
              <w:t>Paper Size</w:t>
            </w:r>
          </w:p>
        </w:tc>
        <w:tc>
          <w:tcPr>
            <w:tcW w:w="234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rsidRPr="003D70FD">
              <w:t>Black &amp; White Copy</w:t>
            </w:r>
          </w:p>
        </w:tc>
      </w:tr>
      <w:tr w:rsidR="0049632A" w:rsidRPr="003D70FD" w:rsidTr="00F944D6">
        <w:tc>
          <w:tcPr>
            <w:tcW w:w="198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rsidRPr="003D70FD">
              <w:t>8 ½ x 11 (letter)</w:t>
            </w:r>
          </w:p>
        </w:tc>
        <w:tc>
          <w:tcPr>
            <w:tcW w:w="234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t>$.25</w:t>
            </w:r>
            <w:r w:rsidRPr="003D70FD">
              <w:t xml:space="preserve"> per impression</w:t>
            </w:r>
          </w:p>
        </w:tc>
      </w:tr>
      <w:tr w:rsidR="0049632A" w:rsidRPr="003D70FD" w:rsidTr="00F944D6">
        <w:tc>
          <w:tcPr>
            <w:tcW w:w="198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rsidRPr="003D70FD">
              <w:t>8 ½ x 14 (legal)</w:t>
            </w:r>
          </w:p>
        </w:tc>
        <w:tc>
          <w:tcPr>
            <w:tcW w:w="234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t>$.30</w:t>
            </w:r>
            <w:r w:rsidRPr="003D70FD">
              <w:t xml:space="preserve"> per impression</w:t>
            </w:r>
          </w:p>
        </w:tc>
      </w:tr>
      <w:tr w:rsidR="0049632A" w:rsidRPr="003D70FD" w:rsidTr="00F944D6">
        <w:tc>
          <w:tcPr>
            <w:tcW w:w="198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rsidRPr="003D70FD">
              <w:t>11 x 17</w:t>
            </w:r>
          </w:p>
        </w:tc>
        <w:tc>
          <w:tcPr>
            <w:tcW w:w="2340" w:type="dxa"/>
            <w:tcBorders>
              <w:top w:val="single" w:sz="6" w:space="0" w:color="000000"/>
              <w:left w:val="single" w:sz="6" w:space="0" w:color="000000"/>
              <w:bottom w:val="single" w:sz="6" w:space="0" w:color="000000"/>
              <w:right w:val="single" w:sz="6" w:space="0" w:color="000000"/>
            </w:tcBorders>
          </w:tcPr>
          <w:p w:rsidR="0049632A" w:rsidRPr="003D70FD" w:rsidRDefault="0049632A" w:rsidP="00F944D6"/>
          <w:p w:rsidR="0049632A" w:rsidRPr="003D70FD" w:rsidRDefault="0049632A" w:rsidP="00F944D6">
            <w:r>
              <w:t>$.35</w:t>
            </w:r>
            <w:r w:rsidRPr="003D70FD">
              <w:t xml:space="preserve"> per impression</w:t>
            </w:r>
          </w:p>
        </w:tc>
      </w:tr>
    </w:tbl>
    <w:p w:rsidR="0049632A" w:rsidRPr="003D70FD" w:rsidRDefault="0049632A" w:rsidP="0049632A"/>
    <w:p w:rsidR="0049632A" w:rsidRPr="003D70FD" w:rsidRDefault="0049632A" w:rsidP="0049632A"/>
    <w:p w:rsidR="0049632A" w:rsidRPr="003D70FD" w:rsidRDefault="0049632A" w:rsidP="0049632A">
      <w:pPr>
        <w:numPr>
          <w:ilvl w:val="0"/>
          <w:numId w:val="3"/>
        </w:numPr>
        <w:tabs>
          <w:tab w:val="num" w:pos="2880"/>
        </w:tabs>
      </w:pPr>
      <w:r w:rsidRPr="003D70FD">
        <w:t>Photographs.</w:t>
      </w:r>
    </w:p>
    <w:p w:rsidR="0049632A" w:rsidRPr="003D70FD" w:rsidRDefault="0049632A" w:rsidP="0049632A"/>
    <w:p w:rsidR="0049632A" w:rsidRPr="003D70FD" w:rsidRDefault="0049632A" w:rsidP="0049632A"/>
    <w:p w:rsidR="0049632A" w:rsidRPr="003D70FD" w:rsidRDefault="0049632A" w:rsidP="0049632A">
      <w:pPr>
        <w:numPr>
          <w:ilvl w:val="0"/>
          <w:numId w:val="4"/>
        </w:numPr>
        <w:tabs>
          <w:tab w:val="num" w:pos="3600"/>
        </w:tabs>
      </w:pPr>
      <w:r w:rsidRPr="003D70FD">
        <w:t xml:space="preserve">5 x 7 reprints - $10.00 each </w:t>
      </w:r>
    </w:p>
    <w:p w:rsidR="0049632A" w:rsidRPr="003D70FD" w:rsidRDefault="0049632A" w:rsidP="0049632A"/>
    <w:p w:rsidR="0049632A" w:rsidRPr="003D70FD" w:rsidRDefault="0049632A" w:rsidP="0049632A">
      <w:pPr>
        <w:numPr>
          <w:ilvl w:val="0"/>
          <w:numId w:val="4"/>
        </w:numPr>
        <w:tabs>
          <w:tab w:val="num" w:pos="3600"/>
        </w:tabs>
      </w:pPr>
      <w:r w:rsidRPr="003D70FD">
        <w:t xml:space="preserve">8 x 10 reprints - $10.00 each </w:t>
      </w:r>
    </w:p>
    <w:p w:rsidR="0049632A" w:rsidRPr="003D70FD" w:rsidRDefault="0049632A" w:rsidP="0049632A"/>
    <w:p w:rsidR="0049632A" w:rsidRPr="003D70FD" w:rsidRDefault="0049632A" w:rsidP="0049632A">
      <w:pPr>
        <w:numPr>
          <w:ilvl w:val="0"/>
          <w:numId w:val="3"/>
        </w:numPr>
        <w:tabs>
          <w:tab w:val="num" w:pos="2880"/>
        </w:tabs>
      </w:pPr>
      <w:r w:rsidRPr="003D70FD">
        <w:t xml:space="preserve">Digital photos – up to four photos per sheet. </w:t>
      </w:r>
    </w:p>
    <w:p w:rsidR="0049632A" w:rsidRPr="003D70FD" w:rsidRDefault="0049632A" w:rsidP="0049632A"/>
    <w:p w:rsidR="0049632A" w:rsidRPr="003D70FD" w:rsidRDefault="0049632A" w:rsidP="0049632A">
      <w:pPr>
        <w:numPr>
          <w:ilvl w:val="0"/>
          <w:numId w:val="5"/>
        </w:numPr>
        <w:tabs>
          <w:tab w:val="num" w:pos="6120"/>
        </w:tabs>
        <w:ind w:left="3240"/>
      </w:pPr>
      <w:r w:rsidRPr="003D70FD">
        <w:t>White paper - $1.00 per sheet.</w:t>
      </w:r>
    </w:p>
    <w:p w:rsidR="0049632A" w:rsidRPr="003D70FD" w:rsidRDefault="0049632A" w:rsidP="0049632A"/>
    <w:p w:rsidR="0049632A" w:rsidRPr="003D70FD" w:rsidRDefault="0049632A" w:rsidP="0049632A">
      <w:pPr>
        <w:numPr>
          <w:ilvl w:val="0"/>
          <w:numId w:val="5"/>
        </w:numPr>
        <w:tabs>
          <w:tab w:val="num" w:pos="6120"/>
        </w:tabs>
        <w:ind w:left="3240"/>
      </w:pPr>
      <w:r w:rsidRPr="003D70FD">
        <w:t xml:space="preserve">Ink jet photos - $2.00 per sheet. </w:t>
      </w:r>
    </w:p>
    <w:p w:rsidR="0049632A" w:rsidRPr="003D70FD" w:rsidRDefault="0049632A" w:rsidP="0049632A"/>
    <w:p w:rsidR="0049632A" w:rsidRDefault="0049632A" w:rsidP="0049632A">
      <w:pPr>
        <w:numPr>
          <w:ilvl w:val="0"/>
          <w:numId w:val="3"/>
        </w:numPr>
      </w:pPr>
      <w:r w:rsidRPr="003D70FD">
        <w:t>Compact disks - $10.00 each.</w:t>
      </w:r>
    </w:p>
    <w:p w:rsidR="0049632A" w:rsidRDefault="0049632A" w:rsidP="0049632A">
      <w:pPr>
        <w:ind w:left="2520"/>
      </w:pPr>
    </w:p>
    <w:p w:rsidR="0049632A" w:rsidRPr="003D70FD" w:rsidRDefault="0049632A" w:rsidP="0049632A">
      <w:pPr>
        <w:numPr>
          <w:ilvl w:val="0"/>
          <w:numId w:val="3"/>
        </w:numPr>
      </w:pPr>
      <w:r w:rsidRPr="003D70FD">
        <w:t xml:space="preserve">Electronic data. </w:t>
      </w:r>
    </w:p>
    <w:p w:rsidR="0049632A" w:rsidRPr="003D70FD" w:rsidRDefault="0049632A" w:rsidP="0049632A"/>
    <w:p w:rsidR="0049632A" w:rsidRPr="003D70FD" w:rsidRDefault="0049632A" w:rsidP="0049632A">
      <w:pPr>
        <w:numPr>
          <w:ilvl w:val="0"/>
          <w:numId w:val="6"/>
        </w:numPr>
        <w:tabs>
          <w:tab w:val="num" w:pos="6120"/>
        </w:tabs>
        <w:ind w:left="3240"/>
      </w:pPr>
      <w:r w:rsidRPr="003D70FD">
        <w:t>Paper copy – Refer to chart above for Photo Copy Documents.</w:t>
      </w:r>
    </w:p>
    <w:p w:rsidR="0049632A" w:rsidRPr="003D70FD" w:rsidRDefault="0049632A" w:rsidP="0049632A">
      <w:pPr>
        <w:ind w:left="2520"/>
      </w:pPr>
    </w:p>
    <w:p w:rsidR="0049632A" w:rsidRDefault="0049632A" w:rsidP="0049632A">
      <w:pPr>
        <w:numPr>
          <w:ilvl w:val="0"/>
          <w:numId w:val="6"/>
        </w:numPr>
        <w:tabs>
          <w:tab w:val="num" w:pos="3600"/>
        </w:tabs>
        <w:ind w:left="3240"/>
      </w:pPr>
      <w:r w:rsidRPr="003D70FD">
        <w:t>Data copy – disk must be provided by requester - $1.00 per disk.</w:t>
      </w:r>
    </w:p>
    <w:p w:rsidR="0049632A" w:rsidRDefault="0049632A" w:rsidP="0049632A">
      <w:pPr>
        <w:ind w:left="360"/>
      </w:pPr>
    </w:p>
    <w:p w:rsidR="0049632A" w:rsidRDefault="0049632A" w:rsidP="0049632A">
      <w:pPr>
        <w:numPr>
          <w:ilvl w:val="0"/>
          <w:numId w:val="1"/>
        </w:numPr>
      </w:pPr>
      <w:r>
        <w:t>If we estimate that it will cost more than $200 to respond to your request, we may require you to pay a deposit, not to exceed the amount of the estimate, before proceeding with your request.  The five days that we have to respond to your request does not include the time between when we ask for a deposit and when you respond.</w:t>
      </w:r>
    </w:p>
    <w:p w:rsidR="0049632A" w:rsidRDefault="0049632A" w:rsidP="0049632A">
      <w:pPr>
        <w:ind w:left="360"/>
      </w:pPr>
    </w:p>
    <w:p w:rsidR="0049632A" w:rsidRDefault="0049632A" w:rsidP="0049632A">
      <w:pPr>
        <w:numPr>
          <w:ilvl w:val="0"/>
          <w:numId w:val="1"/>
        </w:numPr>
      </w:pPr>
      <w:r>
        <w:t>You may request that we estimate in advance the charges for supplying the records that you have requested.  This will allow you to know about any costs upfront, or give you the opportunity to modify your request in an attempt to lower the estimated costs.</w:t>
      </w:r>
    </w:p>
    <w:p w:rsidR="0049632A" w:rsidRDefault="0049632A" w:rsidP="0049632A"/>
    <w:p w:rsidR="0049632A" w:rsidRDefault="0049632A" w:rsidP="0049632A">
      <w:pPr>
        <w:numPr>
          <w:ilvl w:val="0"/>
          <w:numId w:val="1"/>
        </w:numPr>
      </w:pPr>
      <w:r>
        <w:t>If you owe us money from a previous FOIA request that has remained unpaid for more than 30 days, the Roanoke Sheriff’s Office may require payment of the past-due bill before it will respond to your new FOIA request.</w:t>
      </w:r>
    </w:p>
    <w:p w:rsidR="00537EEE" w:rsidRDefault="00537EEE">
      <w:bookmarkStart w:id="0" w:name="_GoBack"/>
      <w:bookmarkEnd w:id="0"/>
    </w:p>
    <w:sectPr w:rsidR="0053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623"/>
    <w:multiLevelType w:val="singleLevel"/>
    <w:tmpl w:val="CCE86032"/>
    <w:lvl w:ilvl="0">
      <w:start w:val="1"/>
      <w:numFmt w:val="lowerLetter"/>
      <w:lvlText w:val="%1."/>
      <w:lvlJc w:val="left"/>
      <w:pPr>
        <w:ind w:left="720" w:hanging="360"/>
      </w:pPr>
      <w:rPr>
        <w:rFonts w:hint="default"/>
      </w:rPr>
    </w:lvl>
  </w:abstractNum>
  <w:abstractNum w:abstractNumId="1" w15:restartNumberingAfterBreak="0">
    <w:nsid w:val="14622DA1"/>
    <w:multiLevelType w:val="singleLevel"/>
    <w:tmpl w:val="04090015"/>
    <w:lvl w:ilvl="0">
      <w:start w:val="1"/>
      <w:numFmt w:val="upperLetter"/>
      <w:lvlText w:val="%1."/>
      <w:lvlJc w:val="left"/>
      <w:pPr>
        <w:ind w:left="1800" w:hanging="360"/>
      </w:pPr>
      <w:rPr>
        <w:rFonts w:hint="default"/>
      </w:rPr>
    </w:lvl>
  </w:abstractNum>
  <w:abstractNum w:abstractNumId="2" w15:restartNumberingAfterBreak="0">
    <w:nsid w:val="23175C78"/>
    <w:multiLevelType w:val="singleLevel"/>
    <w:tmpl w:val="04090019"/>
    <w:lvl w:ilvl="0">
      <w:start w:val="1"/>
      <w:numFmt w:val="lowerLetter"/>
      <w:lvlText w:val="%1."/>
      <w:lvlJc w:val="left"/>
      <w:pPr>
        <w:ind w:left="3240" w:hanging="360"/>
      </w:pPr>
      <w:rPr>
        <w:rFonts w:hint="default"/>
      </w:rPr>
    </w:lvl>
  </w:abstractNum>
  <w:abstractNum w:abstractNumId="3" w15:restartNumberingAfterBreak="0">
    <w:nsid w:val="3BDE773E"/>
    <w:multiLevelType w:val="singleLevel"/>
    <w:tmpl w:val="CCE86032"/>
    <w:lvl w:ilvl="0">
      <w:start w:val="1"/>
      <w:numFmt w:val="lowerLetter"/>
      <w:lvlText w:val="%1."/>
      <w:lvlJc w:val="left"/>
      <w:pPr>
        <w:ind w:left="720" w:hanging="360"/>
      </w:pPr>
      <w:rPr>
        <w:rFonts w:hint="default"/>
      </w:rPr>
    </w:lvl>
  </w:abstractNum>
  <w:abstractNum w:abstractNumId="4" w15:restartNumberingAfterBreak="0">
    <w:nsid w:val="6FB13486"/>
    <w:multiLevelType w:val="hybridMultilevel"/>
    <w:tmpl w:val="CB9E1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6B6BE2"/>
    <w:multiLevelType w:val="singleLevel"/>
    <w:tmpl w:val="0409000F"/>
    <w:lvl w:ilvl="0">
      <w:start w:val="1"/>
      <w:numFmt w:val="decimal"/>
      <w:lvlText w:val="%1."/>
      <w:lvlJc w:val="left"/>
      <w:pPr>
        <w:ind w:left="2520" w:hanging="3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2A"/>
    <w:rsid w:val="0049632A"/>
    <w:rsid w:val="0053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0EB48-FA31-410B-8C71-BF8407DC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Paige</dc:creator>
  <cp:keywords/>
  <dc:description/>
  <cp:lastModifiedBy>Tameka Paige</cp:lastModifiedBy>
  <cp:revision>1</cp:revision>
  <dcterms:created xsi:type="dcterms:W3CDTF">2022-06-30T19:33:00Z</dcterms:created>
  <dcterms:modified xsi:type="dcterms:W3CDTF">2022-06-30T19:33:00Z</dcterms:modified>
</cp:coreProperties>
</file>