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9D" w:rsidRPr="00BB1B36" w:rsidRDefault="00CA3F9D" w:rsidP="00CA3F9D">
      <w:pPr>
        <w:spacing w:line="259" w:lineRule="auto"/>
        <w:rPr>
          <w:rFonts w:ascii="Times New Roman" w:hAnsi="Times New Roman" w:cs="Times New Roman"/>
          <w:sz w:val="24"/>
          <w:szCs w:val="24"/>
        </w:rPr>
      </w:pPr>
      <w:r w:rsidRPr="00BB1B36">
        <w:rPr>
          <w:rFonts w:ascii="Times New Roman" w:hAnsi="Times New Roman" w:cs="Times New Roman"/>
          <w:sz w:val="24"/>
          <w:szCs w:val="24"/>
        </w:rPr>
        <w:t>Jackson Parker</w:t>
      </w:r>
    </w:p>
    <w:p w:rsidR="00CA3F9D" w:rsidRPr="00BB1B36" w:rsidRDefault="00CA3F9D" w:rsidP="00CA3F9D">
      <w:pPr>
        <w:spacing w:line="259" w:lineRule="auto"/>
        <w:rPr>
          <w:rFonts w:ascii="Times New Roman" w:hAnsi="Times New Roman" w:cs="Times New Roman"/>
          <w:sz w:val="24"/>
          <w:szCs w:val="24"/>
        </w:rPr>
      </w:pPr>
      <w:proofErr w:type="spellStart"/>
      <w:r w:rsidRPr="00BB1B36">
        <w:rPr>
          <w:rFonts w:ascii="Times New Roman" w:hAnsi="Times New Roman" w:cs="Times New Roman"/>
          <w:sz w:val="24"/>
          <w:szCs w:val="24"/>
        </w:rPr>
        <w:t>MuckRock</w:t>
      </w:r>
      <w:proofErr w:type="spellEnd"/>
      <w:r w:rsidRPr="00BB1B36">
        <w:rPr>
          <w:rFonts w:ascii="Times New Roman" w:hAnsi="Times New Roman" w:cs="Times New Roman"/>
          <w:sz w:val="24"/>
          <w:szCs w:val="24"/>
        </w:rPr>
        <w:t xml:space="preserve"> News</w:t>
      </w:r>
    </w:p>
    <w:p w:rsidR="00CA3F9D" w:rsidRPr="00BB1B36" w:rsidRDefault="00CA3F9D" w:rsidP="00CA3F9D">
      <w:pPr>
        <w:spacing w:line="259" w:lineRule="auto"/>
        <w:rPr>
          <w:rFonts w:ascii="Times New Roman" w:hAnsi="Times New Roman" w:cs="Times New Roman"/>
          <w:sz w:val="24"/>
          <w:szCs w:val="24"/>
        </w:rPr>
      </w:pPr>
      <w:r w:rsidRPr="00BB1B36">
        <w:rPr>
          <w:rFonts w:ascii="Times New Roman" w:hAnsi="Times New Roman" w:cs="Times New Roman"/>
          <w:sz w:val="24"/>
          <w:szCs w:val="24"/>
        </w:rPr>
        <w:t>DEPT MR 122159</w:t>
      </w:r>
    </w:p>
    <w:p w:rsidR="00CA3F9D" w:rsidRPr="00BB1B36" w:rsidRDefault="00CA3F9D" w:rsidP="00CA3F9D">
      <w:pPr>
        <w:spacing w:line="259" w:lineRule="auto"/>
        <w:rPr>
          <w:rFonts w:ascii="Times New Roman" w:hAnsi="Times New Roman" w:cs="Times New Roman"/>
          <w:sz w:val="24"/>
          <w:szCs w:val="24"/>
        </w:rPr>
      </w:pPr>
      <w:r w:rsidRPr="00BB1B36">
        <w:rPr>
          <w:rFonts w:ascii="Times New Roman" w:hAnsi="Times New Roman" w:cs="Times New Roman"/>
          <w:sz w:val="24"/>
          <w:szCs w:val="24"/>
        </w:rPr>
        <w:t>411A Highland Ave</w:t>
      </w:r>
    </w:p>
    <w:p w:rsidR="00CA3F9D" w:rsidRPr="00BB1B36" w:rsidRDefault="00CA3F9D" w:rsidP="00CA3F9D">
      <w:pPr>
        <w:spacing w:line="259" w:lineRule="auto"/>
        <w:rPr>
          <w:rFonts w:ascii="Times New Roman" w:hAnsi="Times New Roman" w:cs="Times New Roman"/>
          <w:sz w:val="24"/>
          <w:szCs w:val="24"/>
        </w:rPr>
      </w:pPr>
      <w:r w:rsidRPr="00BB1B36">
        <w:rPr>
          <w:rFonts w:ascii="Times New Roman" w:hAnsi="Times New Roman" w:cs="Times New Roman"/>
          <w:sz w:val="24"/>
          <w:szCs w:val="24"/>
        </w:rPr>
        <w:t>Somerville, MA 02144-2516</w:t>
      </w:r>
    </w:p>
    <w:p w:rsidR="00CA3F9D" w:rsidRPr="00BB1B36" w:rsidRDefault="00CA3F9D" w:rsidP="00CA3F9D">
      <w:pPr>
        <w:spacing w:line="259" w:lineRule="auto"/>
        <w:rPr>
          <w:rFonts w:ascii="Times New Roman" w:hAnsi="Times New Roman" w:cs="Times New Roman"/>
          <w:sz w:val="24"/>
          <w:szCs w:val="24"/>
        </w:rPr>
      </w:pPr>
    </w:p>
    <w:p w:rsidR="00CA3F9D" w:rsidRPr="00BB1B36" w:rsidRDefault="00CA3F9D" w:rsidP="00CA3F9D">
      <w:pPr>
        <w:spacing w:line="259" w:lineRule="auto"/>
        <w:rPr>
          <w:rFonts w:ascii="Times New Roman" w:hAnsi="Times New Roman" w:cs="Times New Roman"/>
          <w:sz w:val="24"/>
          <w:szCs w:val="24"/>
        </w:rPr>
      </w:pPr>
      <w:r w:rsidRPr="00BB1B36">
        <w:rPr>
          <w:rFonts w:ascii="Times New Roman" w:hAnsi="Times New Roman" w:cs="Times New Roman"/>
          <w:sz w:val="24"/>
          <w:szCs w:val="24"/>
        </w:rPr>
        <w:t>Re: Final Response to FOIL Request</w:t>
      </w:r>
    </w:p>
    <w:p w:rsidR="00CA3F9D" w:rsidRDefault="00CA3F9D" w:rsidP="00CA3F9D">
      <w:pPr>
        <w:rPr>
          <w:rFonts w:ascii="Times New Roman" w:hAnsi="Times New Roman" w:cs="Times New Roman"/>
          <w:sz w:val="24"/>
          <w:szCs w:val="24"/>
        </w:rPr>
      </w:pPr>
    </w:p>
    <w:p w:rsidR="00CA3F9D" w:rsidRPr="00D34556" w:rsidRDefault="00CA3F9D" w:rsidP="00CA3F9D">
      <w:pPr>
        <w:jc w:val="both"/>
        <w:rPr>
          <w:rFonts w:ascii="Times New Roman" w:hAnsi="Times New Roman" w:cs="Times New Roman"/>
          <w:sz w:val="24"/>
          <w:szCs w:val="24"/>
        </w:rPr>
      </w:pPr>
      <w:r>
        <w:rPr>
          <w:rFonts w:ascii="Times New Roman" w:hAnsi="Times New Roman" w:cs="Times New Roman"/>
          <w:sz w:val="24"/>
          <w:szCs w:val="24"/>
        </w:rPr>
        <w:tab/>
      </w:r>
      <w:r w:rsidRPr="00D34556">
        <w:rPr>
          <w:rFonts w:ascii="Times New Roman" w:hAnsi="Times New Roman" w:cs="Times New Roman"/>
          <w:sz w:val="24"/>
          <w:szCs w:val="24"/>
        </w:rPr>
        <w:t>This letter serves as a final determination concerning that portion of your Freedom of Information Law (“FOIL”) request # 1322</w:t>
      </w:r>
      <w:r w:rsidR="00D34556" w:rsidRPr="00D34556">
        <w:rPr>
          <w:rFonts w:ascii="Times New Roman" w:hAnsi="Times New Roman" w:cs="Times New Roman"/>
          <w:sz w:val="24"/>
          <w:szCs w:val="24"/>
        </w:rPr>
        <w:t>26</w:t>
      </w:r>
      <w:r w:rsidRPr="00D34556">
        <w:rPr>
          <w:rFonts w:ascii="Times New Roman" w:hAnsi="Times New Roman" w:cs="Times New Roman"/>
          <w:sz w:val="24"/>
          <w:szCs w:val="24"/>
        </w:rPr>
        <w:t>-</w:t>
      </w:r>
      <w:r w:rsidR="00D34556" w:rsidRPr="00D34556">
        <w:rPr>
          <w:rFonts w:ascii="Times New Roman" w:hAnsi="Times New Roman" w:cs="Times New Roman"/>
          <w:sz w:val="24"/>
          <w:szCs w:val="24"/>
        </w:rPr>
        <w:t>01217655</w:t>
      </w:r>
      <w:r w:rsidRPr="00D34556">
        <w:rPr>
          <w:rFonts w:ascii="Times New Roman" w:hAnsi="Times New Roman" w:cs="Times New Roman"/>
          <w:sz w:val="24"/>
          <w:szCs w:val="24"/>
        </w:rPr>
        <w:t>, dated August 5, 2022, which requested “</w:t>
      </w:r>
      <w:r w:rsidR="00D34556" w:rsidRPr="002459CB">
        <w:rPr>
          <w:rFonts w:ascii="Times New Roman" w:hAnsi="Times New Roman" w:cs="Times New Roman"/>
          <w:sz w:val="24"/>
          <w:szCs w:val="24"/>
        </w:rPr>
        <w:t>All records, communications or briefings created, generated, forwarded, transmitted, sent, shared, received, or reviewed by any district official in any way describing or attempting to describe the definition of the phrase "new normal", including but not limited to any record located on backup tapes, archives, any other recovery, backup, storage or retrieval system, district electronic mail or message accounts, non-district electronic mail or message accounts, personal electronic mail or message accounts, district servers, non-district servers, and personal servers, as well as any electronic mail or message carbon copied to district account recipients, any electronic mail or message carbon copied to non-district account recipients, any electronic mail or message forwarded to district account recipients, any electronic mail or message forwarded to non-district account recipients, and attachments to any electronic mail or message.</w:t>
      </w:r>
    </w:p>
    <w:p w:rsidR="00CA3F9D" w:rsidRPr="00D34556" w:rsidRDefault="00CA3F9D" w:rsidP="00CA3F9D">
      <w:pPr>
        <w:rPr>
          <w:rFonts w:ascii="Times New Roman" w:hAnsi="Times New Roman" w:cs="Times New Roman"/>
          <w:sz w:val="24"/>
          <w:szCs w:val="24"/>
        </w:rPr>
      </w:pPr>
    </w:p>
    <w:p w:rsidR="002459CB" w:rsidRPr="002459CB" w:rsidRDefault="00CA3F9D" w:rsidP="002459CB">
      <w:pPr>
        <w:pStyle w:val="NoSpacing"/>
        <w:rPr>
          <w:rFonts w:ascii="Times New Roman" w:hAnsi="Times New Roman" w:cs="Times New Roman"/>
          <w:sz w:val="24"/>
          <w:szCs w:val="24"/>
        </w:rPr>
      </w:pPr>
      <w:r w:rsidRPr="00D34556">
        <w:tab/>
      </w:r>
      <w:r w:rsidRPr="002459CB">
        <w:rPr>
          <w:rFonts w:ascii="Times New Roman" w:hAnsi="Times New Roman" w:cs="Times New Roman"/>
          <w:sz w:val="24"/>
          <w:szCs w:val="24"/>
        </w:rPr>
        <w:t>Please be advised that the outstanding portion of your request, recited above, is denied because</w:t>
      </w:r>
    </w:p>
    <w:p w:rsidR="002459CB" w:rsidRPr="002459CB" w:rsidRDefault="002459CB" w:rsidP="002459CB">
      <w:pPr>
        <w:pStyle w:val="NoSpacing"/>
        <w:rPr>
          <w:rFonts w:ascii="Times New Roman" w:hAnsi="Times New Roman" w:cs="Times New Roman"/>
          <w:sz w:val="24"/>
          <w:szCs w:val="24"/>
        </w:rPr>
      </w:pPr>
      <w:r w:rsidRPr="002459CB">
        <w:rPr>
          <w:rFonts w:ascii="Times New Roman" w:hAnsi="Times New Roman" w:cs="Times New Roman"/>
          <w:color w:val="222222"/>
          <w:sz w:val="24"/>
          <w:szCs w:val="24"/>
          <w:shd w:val="clear" w:color="auto" w:fill="FFFFFF"/>
        </w:rPr>
        <w:t xml:space="preserve">use of the phrase “describing or attempting to describe the definition of the phrase “new normal” </w:t>
      </w:r>
      <w:r w:rsidR="00EE565E" w:rsidRPr="00EE565E">
        <w:rPr>
          <w:rFonts w:ascii="Times New Roman" w:hAnsi="Times New Roman" w:cs="Times New Roman"/>
          <w:sz w:val="24"/>
          <w:szCs w:val="24"/>
        </w:rPr>
        <w:t>fails to reasonably describe the particular record sought and, as such,</w:t>
      </w:r>
      <w:r w:rsidR="00EE565E">
        <w:rPr>
          <w:color w:val="222222"/>
          <w:shd w:val="clear" w:color="auto" w:fill="FFFFFF"/>
        </w:rPr>
        <w:t> </w:t>
      </w:r>
      <w:r w:rsidRPr="002459CB">
        <w:rPr>
          <w:rFonts w:ascii="Times New Roman" w:hAnsi="Times New Roman" w:cs="Times New Roman"/>
          <w:color w:val="222222"/>
          <w:sz w:val="24"/>
          <w:szCs w:val="24"/>
          <w:shd w:val="clear" w:color="auto" w:fill="FFFFFF"/>
        </w:rPr>
        <w:t>does not allow the district to conduct a diligent search in its digital and physical files. </w:t>
      </w:r>
    </w:p>
    <w:p w:rsidR="002459CB" w:rsidRDefault="002459CB" w:rsidP="00D34556">
      <w:pPr>
        <w:rPr>
          <w:rFonts w:ascii="Times New Roman" w:hAnsi="Times New Roman" w:cs="Times New Roman"/>
          <w:sz w:val="24"/>
          <w:szCs w:val="24"/>
        </w:rPr>
      </w:pPr>
      <w:bookmarkStart w:id="0" w:name="_GoBack"/>
      <w:bookmarkEnd w:id="0"/>
    </w:p>
    <w:p w:rsidR="00CA3F9D" w:rsidRPr="00D34556" w:rsidRDefault="00CA3F9D" w:rsidP="002459CB">
      <w:pPr>
        <w:jc w:val="both"/>
        <w:rPr>
          <w:rFonts w:ascii="Times New Roman" w:hAnsi="Times New Roman" w:cs="Times New Roman"/>
          <w:sz w:val="24"/>
          <w:szCs w:val="24"/>
        </w:rPr>
      </w:pPr>
      <w:r w:rsidRPr="00D34556">
        <w:rPr>
          <w:rFonts w:ascii="Times New Roman" w:hAnsi="Times New Roman" w:cs="Times New Roman"/>
          <w:sz w:val="24"/>
          <w:szCs w:val="24"/>
        </w:rPr>
        <w:t xml:space="preserve"> </w:t>
      </w:r>
    </w:p>
    <w:p w:rsidR="00CA3F9D" w:rsidRPr="00D34556" w:rsidRDefault="00CA3F9D" w:rsidP="00CA3F9D">
      <w:pPr>
        <w:jc w:val="both"/>
        <w:rPr>
          <w:rFonts w:ascii="Times New Roman" w:hAnsi="Times New Roman" w:cs="Times New Roman"/>
          <w:sz w:val="24"/>
          <w:szCs w:val="24"/>
        </w:rPr>
      </w:pPr>
      <w:r w:rsidRPr="00D34556">
        <w:rPr>
          <w:rFonts w:ascii="Times New Roman" w:hAnsi="Times New Roman" w:cs="Times New Roman"/>
          <w:sz w:val="24"/>
          <w:szCs w:val="24"/>
        </w:rPr>
        <w:tab/>
        <w:t xml:space="preserve">Pursuant to FOIL, you have a right to appeal a denial of your request within thirty (30) days. Please state a specific ground for appeal and include copies of the initial request and the denial. Appeals should be sent to: Dr. Maureen Long, Superintendent of Schools, 19 Wards Lane, </w:t>
      </w:r>
      <w:proofErr w:type="spellStart"/>
      <w:r w:rsidRPr="00D34556">
        <w:rPr>
          <w:rFonts w:ascii="Times New Roman" w:hAnsi="Times New Roman" w:cs="Times New Roman"/>
          <w:sz w:val="24"/>
          <w:szCs w:val="24"/>
        </w:rPr>
        <w:t>Menands</w:t>
      </w:r>
      <w:proofErr w:type="spellEnd"/>
      <w:r w:rsidRPr="00D34556">
        <w:rPr>
          <w:rFonts w:ascii="Times New Roman" w:hAnsi="Times New Roman" w:cs="Times New Roman"/>
          <w:sz w:val="24"/>
          <w:szCs w:val="24"/>
        </w:rPr>
        <w:t>, NY 12204.</w:t>
      </w:r>
    </w:p>
    <w:p w:rsidR="00CA3F9D" w:rsidRPr="00D34556" w:rsidRDefault="00CA3F9D" w:rsidP="00CA3F9D">
      <w:pPr>
        <w:jc w:val="both"/>
        <w:rPr>
          <w:rFonts w:ascii="Times New Roman" w:hAnsi="Times New Roman" w:cs="Times New Roman"/>
          <w:sz w:val="24"/>
          <w:szCs w:val="24"/>
        </w:rPr>
      </w:pPr>
    </w:p>
    <w:p w:rsidR="00CA3F9D" w:rsidRDefault="00CA3F9D" w:rsidP="00CA3F9D">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Sincerely, </w:t>
      </w:r>
    </w:p>
    <w:p w:rsidR="00CA3F9D" w:rsidRDefault="00CA3F9D" w:rsidP="00CA3F9D">
      <w:pPr>
        <w:jc w:val="both"/>
        <w:rPr>
          <w:rFonts w:ascii="Times New Roman" w:hAnsi="Times New Roman" w:cs="Times New Roman"/>
          <w:sz w:val="24"/>
        </w:rPr>
      </w:pPr>
    </w:p>
    <w:p w:rsidR="00CA3F9D" w:rsidRDefault="00CA3F9D" w:rsidP="00CA3F9D">
      <w:pPr>
        <w:jc w:val="both"/>
        <w:rPr>
          <w:rFonts w:ascii="Times New Roman" w:hAnsi="Times New Roman" w:cs="Times New Roman"/>
          <w:sz w:val="24"/>
        </w:rPr>
      </w:pPr>
    </w:p>
    <w:p w:rsidR="00CA3F9D" w:rsidRDefault="00CA3F9D" w:rsidP="00CA3F9D">
      <w:pPr>
        <w:jc w:val="both"/>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Records Access Officer</w:t>
      </w:r>
    </w:p>
    <w:p w:rsidR="00A70206" w:rsidRDefault="00A70206"/>
    <w:sectPr w:rsidR="00A70206">
      <w:headerReference w:type="default" r:id="rId7"/>
      <w:pgSz w:w="12240" w:h="15840"/>
      <w:pgMar w:top="2160" w:right="720" w:bottom="108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529" w:rsidRDefault="00112C02">
      <w:pPr>
        <w:spacing w:after="0" w:line="240" w:lineRule="auto"/>
      </w:pPr>
      <w:r>
        <w:separator/>
      </w:r>
    </w:p>
  </w:endnote>
  <w:endnote w:type="continuationSeparator" w:id="0">
    <w:p w:rsidR="00B82529" w:rsidRDefault="0011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529" w:rsidRDefault="00112C02">
      <w:pPr>
        <w:spacing w:after="0" w:line="240" w:lineRule="auto"/>
      </w:pPr>
      <w:r>
        <w:separator/>
      </w:r>
    </w:p>
  </w:footnote>
  <w:footnote w:type="continuationSeparator" w:id="0">
    <w:p w:rsidR="00B82529" w:rsidRDefault="00112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206" w:rsidRDefault="00112C02">
    <w:pPr>
      <w:pBdr>
        <w:top w:val="nil"/>
        <w:left w:val="nil"/>
        <w:bottom w:val="nil"/>
        <w:right w:val="nil"/>
        <w:between w:val="nil"/>
      </w:pBdr>
      <w:tabs>
        <w:tab w:val="center" w:pos="4680"/>
        <w:tab w:val="right" w:pos="9360"/>
        <w:tab w:val="left" w:pos="3092"/>
      </w:tabs>
      <w:spacing w:after="0" w:line="240" w:lineRule="auto"/>
      <w:rPr>
        <w:color w:val="000000"/>
      </w:rPr>
    </w:pPr>
    <w:r>
      <w:rPr>
        <w:color w:val="000000"/>
      </w:rPr>
      <w:tab/>
    </w:r>
    <w:r>
      <w:rPr>
        <w:noProof/>
      </w:rPr>
      <w:drawing>
        <wp:anchor distT="0" distB="0" distL="114300" distR="114300" simplePos="0" relativeHeight="251658240" behindDoc="0" locked="0" layoutInCell="1" hidden="0" allowOverlap="1">
          <wp:simplePos x="0" y="0"/>
          <wp:positionH relativeFrom="column">
            <wp:posOffset>-93905</wp:posOffset>
          </wp:positionH>
          <wp:positionV relativeFrom="paragraph">
            <wp:posOffset>-147356</wp:posOffset>
          </wp:positionV>
          <wp:extent cx="6858000" cy="802005"/>
          <wp:effectExtent l="0" t="0" r="0" b="0"/>
          <wp:wrapSquare wrapText="bothSides" distT="0" distB="0" distL="114300" distR="11430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0" cy="80200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977900</wp:posOffset>
              </wp:positionH>
              <wp:positionV relativeFrom="paragraph">
                <wp:posOffset>109220</wp:posOffset>
              </wp:positionV>
              <wp:extent cx="3949065" cy="50673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3376230" y="3531398"/>
                        <a:ext cx="3939540" cy="497205"/>
                      </a:xfrm>
                      <a:prstGeom prst="rect">
                        <a:avLst/>
                      </a:prstGeom>
                      <a:noFill/>
                      <a:ln>
                        <a:noFill/>
                      </a:ln>
                    </wps:spPr>
                    <wps:txbx>
                      <w:txbxContent>
                        <w:p w:rsidR="00A70206" w:rsidRDefault="00112C02">
                          <w:pPr>
                            <w:spacing w:line="240" w:lineRule="auto"/>
                            <w:textDirection w:val="btLr"/>
                          </w:pPr>
                          <w:proofErr w:type="spellStart"/>
                          <w:r>
                            <w:rPr>
                              <w:rFonts w:ascii="Arial" w:eastAsia="Arial" w:hAnsi="Arial" w:cs="Arial"/>
                              <w:b/>
                              <w:color w:val="366091"/>
                              <w:sz w:val="18"/>
                            </w:rPr>
                            <w:t>Menands</w:t>
                          </w:r>
                          <w:proofErr w:type="spellEnd"/>
                          <w:r>
                            <w:rPr>
                              <w:rFonts w:ascii="Arial" w:eastAsia="Arial" w:hAnsi="Arial" w:cs="Arial"/>
                              <w:b/>
                              <w:color w:val="366091"/>
                              <w:sz w:val="18"/>
                            </w:rPr>
                            <w:t xml:space="preserve"> Union Free School District</w:t>
                          </w:r>
                          <w:r>
                            <w:rPr>
                              <w:rFonts w:ascii="Arial" w:eastAsia="Arial" w:hAnsi="Arial" w:cs="Arial"/>
                              <w:color w:val="000000"/>
                              <w:sz w:val="18"/>
                            </w:rPr>
                            <w:br/>
                            <w:t xml:space="preserve">19 Wards Lane, </w:t>
                          </w:r>
                          <w:proofErr w:type="spellStart"/>
                          <w:r>
                            <w:rPr>
                              <w:rFonts w:ascii="Arial" w:eastAsia="Arial" w:hAnsi="Arial" w:cs="Arial"/>
                              <w:color w:val="000000"/>
                              <w:sz w:val="18"/>
                            </w:rPr>
                            <w:t>Menands</w:t>
                          </w:r>
                          <w:proofErr w:type="spellEnd"/>
                          <w:r>
                            <w:rPr>
                              <w:rFonts w:ascii="Arial" w:eastAsia="Arial" w:hAnsi="Arial" w:cs="Arial"/>
                              <w:color w:val="000000"/>
                              <w:sz w:val="18"/>
                            </w:rPr>
                            <w:t xml:space="preserve">, NY 12204 | 518-465-4561 | </w:t>
                          </w:r>
                          <w:r>
                            <w:rPr>
                              <w:rFonts w:ascii="Arial" w:eastAsia="Arial" w:hAnsi="Arial" w:cs="Arial"/>
                              <w:color w:val="366091"/>
                              <w:sz w:val="18"/>
                            </w:rPr>
                            <w:t>www.menands.org</w:t>
                          </w:r>
                        </w:p>
                      </w:txbxContent>
                    </wps:txbx>
                    <wps:bodyPr spcFirstLastPara="1" wrap="square" lIns="91425" tIns="45700" rIns="91425" bIns="45700" anchor="t" anchorCtr="0">
                      <a:noAutofit/>
                    </wps:bodyPr>
                  </wps:wsp>
                </a:graphicData>
              </a:graphic>
            </wp:anchor>
          </w:drawing>
        </mc:Choice>
        <mc:Fallback>
          <w:pict>
            <v:rect id="_x0000_s1026" style="position:absolute;margin-left:77pt;margin-top:8.6pt;width:310.95pt;height:39.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" filled="f" stroked="f">
              <v:textbox inset="2.53958mm,1.2694mm,2.53958mm,1.2694mm">
                <w:txbxContent>
                  <w:p w:rsidR="00A70206" w:rsidRDefault="00112C02">
                    <w:pPr>
                      <w:spacing w:line="240" w:lineRule="auto"/>
                      <w:textDirection w:val="btLr"/>
                    </w:pPr>
                    <w:proofErr w:type="spellStart"/>
                    <w:r>
                      <w:rPr>
                        <w:rFonts w:ascii="Arial" w:eastAsia="Arial" w:hAnsi="Arial" w:cs="Arial"/>
                        <w:b/>
                        <w:color w:val="366091"/>
                        <w:sz w:val="18"/>
                      </w:rPr>
                      <w:t>Menands</w:t>
                    </w:r>
                    <w:proofErr w:type="spellEnd"/>
                    <w:r>
                      <w:rPr>
                        <w:rFonts w:ascii="Arial" w:eastAsia="Arial" w:hAnsi="Arial" w:cs="Arial"/>
                        <w:b/>
                        <w:color w:val="366091"/>
                        <w:sz w:val="18"/>
                      </w:rPr>
                      <w:t xml:space="preserve"> Union Free School District</w:t>
                    </w:r>
                    <w:r>
                      <w:rPr>
                        <w:rFonts w:ascii="Arial" w:eastAsia="Arial" w:hAnsi="Arial" w:cs="Arial"/>
                        <w:color w:val="000000"/>
                        <w:sz w:val="18"/>
                      </w:rPr>
                      <w:br/>
                      <w:t xml:space="preserve">19 Wards Lane, </w:t>
                    </w:r>
                    <w:proofErr w:type="spellStart"/>
                    <w:r>
                      <w:rPr>
                        <w:rFonts w:ascii="Arial" w:eastAsia="Arial" w:hAnsi="Arial" w:cs="Arial"/>
                        <w:color w:val="000000"/>
                        <w:sz w:val="18"/>
                      </w:rPr>
                      <w:t>Menands</w:t>
                    </w:r>
                    <w:proofErr w:type="spellEnd"/>
                    <w:r>
                      <w:rPr>
                        <w:rFonts w:ascii="Arial" w:eastAsia="Arial" w:hAnsi="Arial" w:cs="Arial"/>
                        <w:color w:val="000000"/>
                        <w:sz w:val="18"/>
                      </w:rPr>
                      <w:t xml:space="preserve">, NY 12204 | 518-465-4561 | </w:t>
                    </w:r>
                    <w:r>
                      <w:rPr>
                        <w:rFonts w:ascii="Arial" w:eastAsia="Arial" w:hAnsi="Arial" w:cs="Arial"/>
                        <w:color w:val="366091"/>
                        <w:sz w:val="18"/>
                      </w:rPr>
                      <w:t>www.menands.org</w:t>
                    </w:r>
                  </w:p>
                </w:txbxContent>
              </v:textbox>
              <w10:wrap type="square"/>
            </v:rect>
          </w:pict>
        </mc:Fallback>
      </mc:AlternateContent>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4826000</wp:posOffset>
              </wp:positionH>
              <wp:positionV relativeFrom="paragraph">
                <wp:posOffset>-17779</wp:posOffset>
              </wp:positionV>
              <wp:extent cx="2200910" cy="802640"/>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4250308" y="3383443"/>
                        <a:ext cx="2191385" cy="793115"/>
                      </a:xfrm>
                      <a:prstGeom prst="rect">
                        <a:avLst/>
                      </a:prstGeom>
                      <a:noFill/>
                      <a:ln>
                        <a:noFill/>
                      </a:ln>
                    </wps:spPr>
                    <wps:txbx>
                      <w:txbxContent>
                        <w:p w:rsidR="00A70206" w:rsidRDefault="00CA3F9D">
                          <w:pPr>
                            <w:spacing w:line="240" w:lineRule="auto"/>
                            <w:jc w:val="right"/>
                            <w:textDirection w:val="btLr"/>
                          </w:pPr>
                          <w:r>
                            <w:rPr>
                              <w:rFonts w:ascii="Arial" w:eastAsia="Arial" w:hAnsi="Arial" w:cs="Arial"/>
                              <w:b/>
                              <w:color w:val="366091"/>
                              <w:sz w:val="18"/>
                            </w:rPr>
                            <w:t>Jeanne Mentiply</w:t>
                          </w:r>
                          <w:r w:rsidR="00112C02">
                            <w:rPr>
                              <w:rFonts w:ascii="Arial" w:eastAsia="Arial" w:hAnsi="Arial" w:cs="Arial"/>
                              <w:color w:val="000000"/>
                              <w:sz w:val="18"/>
                            </w:rPr>
                            <w:br/>
                          </w:r>
                          <w:r>
                            <w:rPr>
                              <w:rFonts w:ascii="Arial" w:eastAsia="Arial" w:hAnsi="Arial" w:cs="Arial"/>
                              <w:color w:val="000000"/>
                              <w:sz w:val="18"/>
                            </w:rPr>
                            <w:t>Personnel Assistant I</w:t>
                          </w:r>
                          <w:r w:rsidR="00112C02">
                            <w:rPr>
                              <w:rFonts w:ascii="Arial" w:eastAsia="Arial" w:hAnsi="Arial" w:cs="Arial"/>
                              <w:color w:val="000000"/>
                              <w:sz w:val="18"/>
                            </w:rPr>
                            <w:t xml:space="preserve"> </w:t>
                          </w:r>
                          <w:r w:rsidR="00112C02">
                            <w:rPr>
                              <w:rFonts w:ascii="Arial" w:eastAsia="Arial" w:hAnsi="Arial" w:cs="Arial"/>
                              <w:color w:val="000000"/>
                              <w:sz w:val="18"/>
                            </w:rPr>
                            <w:br/>
                          </w:r>
                          <w:r>
                            <w:rPr>
                              <w:rFonts w:ascii="Arial" w:eastAsia="Arial" w:hAnsi="Arial" w:cs="Arial"/>
                              <w:color w:val="366091"/>
                              <w:sz w:val="18"/>
                            </w:rPr>
                            <w:t>jmentiply</w:t>
                          </w:r>
                          <w:r w:rsidR="00112C02">
                            <w:rPr>
                              <w:rFonts w:ascii="Arial" w:eastAsia="Arial" w:hAnsi="Arial" w:cs="Arial"/>
                              <w:color w:val="366091"/>
                              <w:sz w:val="18"/>
                            </w:rPr>
                            <w:t>@menands.org</w:t>
                          </w:r>
                        </w:p>
                      </w:txbxContent>
                    </wps:txbx>
                    <wps:bodyPr spcFirstLastPara="1" wrap="square" lIns="91425" tIns="45700" rIns="91425" bIns="45700" anchor="t" anchorCtr="0">
                      <a:noAutofit/>
                    </wps:bodyPr>
                  </wps:wsp>
                </a:graphicData>
              </a:graphic>
            </wp:anchor>
          </w:drawing>
        </mc:Choice>
        <mc:Fallback>
          <w:pict>
            <v:rect id="_x0000_s1027" style="position:absolute;margin-left:380pt;margin-top:-1.4pt;width:173.3pt;height:63.2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" filled="f" stroked="f">
              <v:textbox inset="2.53958mm,1.2694mm,2.53958mm,1.2694mm">
                <w:txbxContent>
                  <w:p w:rsidR="00A70206" w:rsidRDefault="00CA3F9D">
                    <w:pPr>
                      <w:spacing w:line="240" w:lineRule="auto"/>
                      <w:jc w:val="right"/>
                      <w:textDirection w:val="btLr"/>
                    </w:pPr>
                    <w:r>
                      <w:rPr>
                        <w:rFonts w:ascii="Arial" w:eastAsia="Arial" w:hAnsi="Arial" w:cs="Arial"/>
                        <w:b/>
                        <w:color w:val="366091"/>
                        <w:sz w:val="18"/>
                      </w:rPr>
                      <w:t>Jeanne Mentiply</w:t>
                    </w:r>
                    <w:r w:rsidR="00112C02">
                      <w:rPr>
                        <w:rFonts w:ascii="Arial" w:eastAsia="Arial" w:hAnsi="Arial" w:cs="Arial"/>
                        <w:color w:val="000000"/>
                        <w:sz w:val="18"/>
                      </w:rPr>
                      <w:br/>
                    </w:r>
                    <w:r>
                      <w:rPr>
                        <w:rFonts w:ascii="Arial" w:eastAsia="Arial" w:hAnsi="Arial" w:cs="Arial"/>
                        <w:color w:val="000000"/>
                        <w:sz w:val="18"/>
                      </w:rPr>
                      <w:t>Personnel Assistant I</w:t>
                    </w:r>
                    <w:r w:rsidR="00112C02">
                      <w:rPr>
                        <w:rFonts w:ascii="Arial" w:eastAsia="Arial" w:hAnsi="Arial" w:cs="Arial"/>
                        <w:color w:val="000000"/>
                        <w:sz w:val="18"/>
                      </w:rPr>
                      <w:t xml:space="preserve"> </w:t>
                    </w:r>
                    <w:r w:rsidR="00112C02">
                      <w:rPr>
                        <w:rFonts w:ascii="Arial" w:eastAsia="Arial" w:hAnsi="Arial" w:cs="Arial"/>
                        <w:color w:val="000000"/>
                        <w:sz w:val="18"/>
                      </w:rPr>
                      <w:br/>
                    </w:r>
                    <w:r>
                      <w:rPr>
                        <w:rFonts w:ascii="Arial" w:eastAsia="Arial" w:hAnsi="Arial" w:cs="Arial"/>
                        <w:color w:val="366091"/>
                        <w:sz w:val="18"/>
                      </w:rPr>
                      <w:t>jmentiply</w:t>
                    </w:r>
                    <w:r w:rsidR="00112C02">
                      <w:rPr>
                        <w:rFonts w:ascii="Arial" w:eastAsia="Arial" w:hAnsi="Arial" w:cs="Arial"/>
                        <w:color w:val="366091"/>
                        <w:sz w:val="18"/>
                      </w:rPr>
                      <w:t>@menands.org</w:t>
                    </w:r>
                  </w:p>
                </w:txbxContent>
              </v:textbox>
              <w10:wrap type="square"/>
            </v:rect>
          </w:pict>
        </mc:Fallback>
      </mc:AlternateContent>
    </w:r>
  </w:p>
  <w:p w:rsidR="00A70206" w:rsidRDefault="00A7020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06"/>
    <w:rsid w:val="00112C02"/>
    <w:rsid w:val="002459CB"/>
    <w:rsid w:val="00A70206"/>
    <w:rsid w:val="00B82529"/>
    <w:rsid w:val="00CA3F9D"/>
    <w:rsid w:val="00D34556"/>
    <w:rsid w:val="00EE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64C0AF-A90E-4DB3-B6F4-4AEC1C65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B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DB1"/>
  </w:style>
  <w:style w:type="paragraph" w:styleId="Footer">
    <w:name w:val="footer"/>
    <w:basedOn w:val="Normal"/>
    <w:link w:val="FooterChar"/>
    <w:uiPriority w:val="99"/>
    <w:unhideWhenUsed/>
    <w:rsid w:val="00CB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DB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45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bwkXvj3QpCuEaL98WvBZhkNEdg==">AMUW2mULk6tH+QRJzWB7tQ02CnwAVE0QhzThlK5sCZ7Hep1IJnQD1iSLDAdQPp9CUBE1n4xP4aPBjsGIB7HPF5L5FO13cCNOBm2o2/YdbbvITwa+HWLoPgc=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Gigandet</dc:creator>
  <cp:lastModifiedBy>Jeanne Mentiply</cp:lastModifiedBy>
  <cp:revision>3</cp:revision>
  <dcterms:created xsi:type="dcterms:W3CDTF">2022-08-22T16:17:00Z</dcterms:created>
  <dcterms:modified xsi:type="dcterms:W3CDTF">2022-08-29T16:19:00Z</dcterms:modified>
</cp:coreProperties>
</file>