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731E5A75" w:rsidR="00E7728D" w:rsidRPr="007D3EBE" w:rsidRDefault="00D21690" w:rsidP="00F04EAE">
            <w:r>
              <w:t>13-14239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01A9B010" w:rsidR="00E7728D" w:rsidRPr="00F04EAE" w:rsidRDefault="00D21690" w:rsidP="00E7728D">
            <w:r>
              <w:t>08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5BC196E4" w:rsidR="00E7728D" w:rsidRPr="00F04EAE" w:rsidRDefault="00D21690" w:rsidP="00E7728D">
            <w:r>
              <w:t>12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5E9F23C7" w:rsidR="00E7728D" w:rsidRPr="00F04EAE" w:rsidRDefault="00D21690" w:rsidP="00E7728D">
            <w:r>
              <w:t>2013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22E26C4A" w:rsidR="00E7728D" w:rsidRPr="007D3EBE" w:rsidRDefault="00D21690" w:rsidP="00E7728D">
            <w:r>
              <w:t>20</w:t>
            </w:r>
          </w:p>
        </w:tc>
        <w:tc>
          <w:tcPr>
            <w:tcW w:w="1155" w:type="dxa"/>
          </w:tcPr>
          <w:p w14:paraId="1F506F8E" w14:textId="16C7D0AA" w:rsidR="00E7728D" w:rsidRPr="007D3EBE" w:rsidRDefault="00D21690" w:rsidP="00E7728D">
            <w:r>
              <w:t>56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5831EAC3" w:rsidR="00E7728D" w:rsidRPr="00914F41" w:rsidRDefault="004D7C16" w:rsidP="00084F80">
            <w:pPr>
              <w:pStyle w:val="Quote"/>
            </w:pPr>
            <w:r>
              <w:t>Whitlock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74A7E097" w:rsidR="00E7728D" w:rsidRDefault="004D7C16" w:rsidP="00084F80">
            <w:pPr>
              <w:pStyle w:val="Quote"/>
            </w:pPr>
            <w:r>
              <w:t>Allen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7505BC0" w:rsidR="00E7728D" w:rsidRDefault="009D73E2" w:rsidP="00084F80">
            <w:pPr>
              <w:pStyle w:val="Quote"/>
            </w:pPr>
            <w:r>
              <w:t xml:space="preserve">Male               </w:t>
            </w:r>
            <w:r w:rsidR="00A023B2">
              <w:t xml:space="preserve">     </w:t>
            </w:r>
            <w:r>
              <w:t xml:space="preserve">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0A9CD151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3D16D5CF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3B6BC41D" w:rsidR="00E7728D" w:rsidRDefault="00A023B2" w:rsidP="00A023B2">
            <w:pPr>
              <w:pStyle w:val="Quote"/>
            </w:pPr>
            <w:r>
              <w:t xml:space="preserve">             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8C76C81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7145407A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304F6793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3E1DBA1A" w:rsidR="00A023B2" w:rsidRPr="002475F9" w:rsidRDefault="00D21690" w:rsidP="00A023B2">
            <w:pPr>
              <w:pStyle w:val="Quote"/>
            </w:pPr>
            <w:proofErr w:type="spellStart"/>
            <w:r>
              <w:t>Thomspon</w:t>
            </w:r>
            <w:proofErr w:type="spellEnd"/>
          </w:p>
        </w:tc>
        <w:tc>
          <w:tcPr>
            <w:tcW w:w="1735" w:type="dxa"/>
            <w:gridSpan w:val="5"/>
          </w:tcPr>
          <w:p w14:paraId="1F316AF8" w14:textId="7AEA25E2" w:rsidR="00A023B2" w:rsidRDefault="00D21690" w:rsidP="00A023B2">
            <w:pPr>
              <w:pStyle w:val="Quote"/>
            </w:pPr>
            <w:proofErr w:type="spellStart"/>
            <w:r>
              <w:t>Shuan</w:t>
            </w:r>
            <w:proofErr w:type="spellEnd"/>
            <w:r>
              <w:t xml:space="preserve"> Antonio</w:t>
            </w:r>
          </w:p>
        </w:tc>
        <w:tc>
          <w:tcPr>
            <w:tcW w:w="7088" w:type="dxa"/>
            <w:gridSpan w:val="12"/>
          </w:tcPr>
          <w:p w14:paraId="45E1796B" w14:textId="6D5914BF" w:rsidR="00A023B2" w:rsidRDefault="00A023B2" w:rsidP="00A023B2">
            <w:pPr>
              <w:pStyle w:val="Quote"/>
            </w:pPr>
            <w:r>
              <w:t xml:space="preserve">Male                      </w:t>
            </w:r>
            <w:r w:rsidR="00D21690">
              <w:t>Black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0C778C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0C778C" w:rsidRPr="006D582E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35FF2881" w14:textId="7A0BAA58" w:rsidR="000C778C" w:rsidRPr="006D582E" w:rsidRDefault="00D21690" w:rsidP="000C778C">
            <w:pPr>
              <w:pStyle w:val="Quote"/>
            </w:pPr>
            <w:r>
              <w:sym w:font="Wingdings 2" w:char="F050"/>
            </w:r>
            <w:bookmarkStart w:id="0" w:name="_GoBack"/>
            <w:bookmarkEnd w:id="0"/>
          </w:p>
        </w:tc>
        <w:tc>
          <w:tcPr>
            <w:tcW w:w="3834" w:type="dxa"/>
            <w:gridSpan w:val="8"/>
          </w:tcPr>
          <w:p w14:paraId="18C1A938" w14:textId="77777777" w:rsidR="000C778C" w:rsidRPr="006D582E" w:rsidRDefault="000C778C" w:rsidP="000C778C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0C778C" w:rsidRPr="006D582E" w:rsidRDefault="000C778C" w:rsidP="000C778C">
            <w:pPr>
              <w:pStyle w:val="Quote"/>
            </w:pPr>
            <w:r>
              <w:t>No Injury Sustained</w:t>
            </w:r>
          </w:p>
        </w:tc>
      </w:tr>
      <w:tr w:rsidR="00D21690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D21690" w:rsidRDefault="00D21690" w:rsidP="00D21690">
            <w:pPr>
              <w:pStyle w:val="Quote"/>
            </w:pPr>
          </w:p>
        </w:tc>
        <w:sdt>
          <w:sdtPr>
            <w:id w:val="14822747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06740695" w:rsidR="00D21690" w:rsidRDefault="00D21690" w:rsidP="00D21690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D21690" w:rsidRDefault="00D21690" w:rsidP="00D21690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D21690" w:rsidRDefault="00D21690" w:rsidP="00D21690">
            <w:pPr>
              <w:pStyle w:val="Quote"/>
            </w:pPr>
          </w:p>
          <w:p w14:paraId="2148F805" w14:textId="77777777" w:rsidR="00D21690" w:rsidRPr="00914F41" w:rsidRDefault="00D21690" w:rsidP="00D21690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D21690" w:rsidRDefault="00D21690" w:rsidP="00D21690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3609847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1FAD3043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638F3A11" w14:textId="4F3827CA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0C778C" w:rsidRDefault="000C778C" w:rsidP="000C778C">
            <w:pPr>
              <w:pStyle w:val="Quote"/>
            </w:pPr>
          </w:p>
          <w:p w14:paraId="0FBEA007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64C429E6" w:rsidR="000C778C" w:rsidRDefault="000C778C" w:rsidP="000C778C">
            <w:pPr>
              <w:pStyle w:val="Quote"/>
            </w:pPr>
            <w:r>
              <w:t xml:space="preserve">Other Description: 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F0AA" w14:textId="77777777" w:rsidR="00151781" w:rsidRDefault="00151781" w:rsidP="001A0130">
      <w:r>
        <w:separator/>
      </w:r>
    </w:p>
  </w:endnote>
  <w:endnote w:type="continuationSeparator" w:id="0">
    <w:p w14:paraId="78439BAF" w14:textId="77777777" w:rsidR="00151781" w:rsidRDefault="00151781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9474" w14:textId="77777777" w:rsidR="00151781" w:rsidRDefault="00151781" w:rsidP="001A0130">
      <w:r>
        <w:separator/>
      </w:r>
    </w:p>
  </w:footnote>
  <w:footnote w:type="continuationSeparator" w:id="0">
    <w:p w14:paraId="587CD3AA" w14:textId="77777777" w:rsidR="00151781" w:rsidRDefault="00151781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D9B835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8E19A0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7568650E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51781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3972AA"/>
    <w:rsid w:val="00402433"/>
    <w:rsid w:val="00483F63"/>
    <w:rsid w:val="004A4173"/>
    <w:rsid w:val="004A7B65"/>
    <w:rsid w:val="004C3BEB"/>
    <w:rsid w:val="004D7C16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B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2019-08-21T16:18:00Z</dcterms:created>
  <dcterms:modified xsi:type="dcterms:W3CDTF">2019-08-21T16:18:00Z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