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MIME-Version: 1.0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Date: Mon, 1 Nov 2021 13:22:57 -0700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Message-ID: &lt;CAOa4q_w1DTNRoemPucr3x02gbEBBF8BMgS+h=t=CwwUrH+7Gdg@mail.gmail.com&gt;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Subject: Phillips P Public Data Research PRA 21 96 Initial Response and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Req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 Commercial Purpose Declaration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From: Manuel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To: paul@publicdataresearch.com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Cc: Manuel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multipart/mixed; boundary="000000000000775ebf05cfbff12d"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--000000000000775ebf05cfbff12d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multipart/alternative; boundary="000000000000775ebd05cfbff12b"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--000000000000775ebd05cfbff12b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Content-Type: text/plain; charset="UTF-8"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Please see attached letter sent on behalf of Lydia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, Public Records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Officer.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-- 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Manuel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Business Operations Coordinator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Business Services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Educational Service Center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Work: (425) 431-7051 &lt;14254317051&gt;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juzonm@edmonds.wednet.edu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Public records, including emails, are available to the public as provided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Washington State Public Records Act (RCW 42.56).  Your email and my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response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may be considered a public record under the Act and subject to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disclosure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upon request by a third party.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--000000000000775ebd05cfbff12b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Content-Type: text/html; charset="UTF-8"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quoted-printable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&lt;div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=3D"ltr"&gt;&lt;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clear=3D"all"&gt;&lt;div&gt;&lt;p class=3D"MsoNormal" style=3D"mar=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gin: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0in 0in 0.0001pt;font-size:12pt;font-family:&amp;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quot;Times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New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Roman&amp;quot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;=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,serif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"&gt;&lt;span style=3D"background-image:initial;background-position:initial=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;background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-size:initial;background-repeat:initial;background-origin:initia=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l;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background-clip:initial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"&gt;Please see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attached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letter sent on behalf of Lydia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Sellie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, Public Records Officer.&lt;/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an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&gt;&lt;/p&gt;&lt;/div&gt;-- 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&gt;&lt;div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=3D"ltr" class=3D"gmail_signature" data-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smartma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il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3D"gmail_signature"&gt;&lt;div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=3D"ltr"&gt;&lt;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&gt;&lt;div&gt;&lt;table style=3D"border-col=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lapse:collapse;color:rgb(0,0,0);font-family:Roboto,&amp;quot;Helvetica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Neue&amp;quo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t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;,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sans-serif;font-size:medium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"&gt;&lt;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tbody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tr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&gt;&lt;td&gt;&lt;div style=3D"font-size:12px=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;max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-width:140px;margin-right:8px"&gt;&lt;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&gt;&lt;/div&gt;&lt;/td&gt;&lt;td style=3D"padding-left=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:8px;border-left:4px solid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rgb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(0,0,0);line-height:1.25rem;font-size:12px"&gt;&lt;=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span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style=3D"font-size:16px;font-weight:600"&gt;Manuel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Business Operations Coordinator&lt;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&gt;&lt;/span&gt;&lt;span&gt;Business Services&lt;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&gt;&lt;/span=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&gt;&lt;span&gt;Educational Service Center&lt;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&gt;&lt;/span&gt;&lt;span&gt;Work&lt;span&gt;:=C2=A0&lt;/span&gt;&lt;=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a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=3D"tel:14254317051" target=3D"_blank"&gt;(425) 431-7051&lt;/a&gt;&lt;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&gt;&lt;/span&gt;&lt;=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span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&gt;&lt;a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href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=3D"mailto:juzonm@edmonds.wednet.edu" target=3D"_blank"&gt;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juzonm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@=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edmonds.wednet.edu&lt;/a&gt;&lt;/span&gt;&lt;/td&gt;&lt;/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tr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&gt;&lt;/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tbody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&gt;&lt;/table&gt;&lt;div style=3D"paddin=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g-top:20px;font-size:10px;color:grey;font-family:Roboto,&amp;quot;Helvetica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Neu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e&amp;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quot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;,sans-serif"&gt;&lt;p&gt;Public records, including emails, are available to t=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he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public as provided by the Washington State Public Records Act (RCW 42.56=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).=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C2=A0 Your email and my response may be considered a public record under=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the</w:t>
      </w:r>
      <w:proofErr w:type="gram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Act and subject to disclosure upon request by a third party.&lt;/p&gt;&lt;/div&gt;=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&lt;/div&gt;&lt;/div&gt;&lt;/div&gt;&lt;/div&gt;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--000000000000775ebd05cfbff12b--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--000000000000775ebf05cfbff12d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Content-Type: application/pdf; name="Phillips P Public Data Research PRA 21 96 Initial Response and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Req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 Commercial Purpose Declaration DocuSigned.pdf"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Content-Disposition: attachment; filename="Phillips P Public Data Research PRA 21 96 Initial Response and </w:t>
      </w:r>
      <w:proofErr w:type="spellStart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Req</w:t>
      </w:r>
      <w:proofErr w:type="spellEnd"/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 Commercial Purpose Declaration DocuSigned.pdf"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base64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X-Attachment-Id: f_kvh3ymyn0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Content-ID: &lt;f_kvh3ymyn0&gt;</w:t>
      </w: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C7C92" w:rsidRPr="002C7C92" w:rsidRDefault="002C7C92" w:rsidP="002C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C7C92">
        <w:rPr>
          <w:rFonts w:ascii="Courier New" w:eastAsia="Times New Roman" w:hAnsi="Courier New" w:cs="Courier New"/>
          <w:color w:val="000000"/>
          <w:sz w:val="21"/>
          <w:szCs w:val="21"/>
        </w:rPr>
        <w:t>--000000000000775ebf05cfbff12d--</w:t>
      </w:r>
    </w:p>
    <w:p w:rsidR="008B2292" w:rsidRDefault="008B2292">
      <w:bookmarkStart w:id="0" w:name="_GoBack"/>
      <w:bookmarkEnd w:id="0"/>
    </w:p>
    <w:sectPr w:rsidR="008B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2"/>
    <w:rsid w:val="002C7C92"/>
    <w:rsid w:val="008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27ABD-B936-4848-BBB8-168FFC9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7C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1</cp:revision>
  <dcterms:created xsi:type="dcterms:W3CDTF">2021-12-01T17:34:00Z</dcterms:created>
  <dcterms:modified xsi:type="dcterms:W3CDTF">2021-12-01T17:36:00Z</dcterms:modified>
</cp:coreProperties>
</file>