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8162B" w14:textId="470CAAA7" w:rsidR="002B398C" w:rsidRDefault="002B398C" w:rsidP="002B398C">
      <w:r>
        <w:t>The following researchers have requested that their names be placed on this list. The State Library and Archives of Florida does not endorse their work above others; this list is maintained only as an aid to our patrons. When hiring their services, we suggest that arrangements be made in advance as to the amount of work and fee involved. Please include a self-address</w:t>
      </w:r>
      <w:r w:rsidR="00EB5D79">
        <w:t>ed</w:t>
      </w:r>
      <w:r>
        <w:t xml:space="preserve"> envelope when writing to any of the below researchers.</w:t>
      </w:r>
    </w:p>
    <w:p w14:paraId="3537578C" w14:textId="77777777" w:rsidR="002B398C" w:rsidRDefault="002B398C" w:rsidP="002B398C"/>
    <w:p w14:paraId="27266D3A" w14:textId="77777777" w:rsidR="002B398C" w:rsidRDefault="002B398C" w:rsidP="002B398C">
      <w:pPr>
        <w:rPr>
          <w:b/>
          <w:bCs/>
          <w:sz w:val="22"/>
          <w:u w:val="single"/>
        </w:rPr>
      </w:pPr>
      <w:r w:rsidRPr="009B745F">
        <w:rPr>
          <w:b/>
          <w:bCs/>
          <w:sz w:val="22"/>
          <w:u w:val="single"/>
        </w:rPr>
        <w:t>Genealogy</w:t>
      </w:r>
    </w:p>
    <w:p w14:paraId="440A49A1" w14:textId="7BF529AC" w:rsidR="002B398C" w:rsidRDefault="002B398C" w:rsidP="002B398C">
      <w:pPr>
        <w:rPr>
          <w:sz w:val="20"/>
        </w:rPr>
      </w:pPr>
    </w:p>
    <w:p w14:paraId="59B76CAB" w14:textId="77777777" w:rsidR="002B398C" w:rsidRPr="009B745F" w:rsidRDefault="002B398C" w:rsidP="002B398C">
      <w:pPr>
        <w:rPr>
          <w:sz w:val="20"/>
        </w:rPr>
      </w:pPr>
      <w:r w:rsidRPr="009B745F">
        <w:rPr>
          <w:sz w:val="20"/>
        </w:rPr>
        <w:t xml:space="preserve">James Mitchell Brown </w:t>
      </w:r>
    </w:p>
    <w:p w14:paraId="6CD0CB63" w14:textId="77777777" w:rsidR="002B398C" w:rsidRPr="009B745F" w:rsidRDefault="002B398C" w:rsidP="002B398C">
      <w:pPr>
        <w:rPr>
          <w:sz w:val="20"/>
        </w:rPr>
      </w:pPr>
      <w:smartTag w:uri="urn:schemas-microsoft-com:office:smarttags" w:element="address">
        <w:smartTag w:uri="urn:schemas-microsoft-com:office:smarttags" w:element="Street">
          <w:r w:rsidRPr="009B745F">
            <w:rPr>
              <w:sz w:val="20"/>
            </w:rPr>
            <w:t>P.O. Box</w:t>
          </w:r>
        </w:smartTag>
        <w:r w:rsidRPr="009B745F">
          <w:rPr>
            <w:sz w:val="20"/>
          </w:rPr>
          <w:t xml:space="preserve"> 778</w:t>
        </w:r>
      </w:smartTag>
    </w:p>
    <w:p w14:paraId="21178B0E" w14:textId="77777777" w:rsidR="002B398C" w:rsidRPr="009B745F" w:rsidRDefault="002B398C" w:rsidP="002B398C">
      <w:pPr>
        <w:rPr>
          <w:sz w:val="20"/>
        </w:rPr>
      </w:pPr>
      <w:smartTag w:uri="urn:schemas-microsoft-com:office:smarttags" w:element="place">
        <w:smartTag w:uri="urn:schemas-microsoft-com:office:smarttags" w:element="City">
          <w:r w:rsidRPr="009B745F">
            <w:rPr>
              <w:sz w:val="20"/>
            </w:rPr>
            <w:t>High Springs</w:t>
          </w:r>
        </w:smartTag>
        <w:r w:rsidRPr="009B745F">
          <w:rPr>
            <w:sz w:val="20"/>
          </w:rPr>
          <w:t xml:space="preserve">, </w:t>
        </w:r>
        <w:smartTag w:uri="urn:schemas-microsoft-com:office:smarttags" w:element="State">
          <w:r w:rsidRPr="009B745F">
            <w:rPr>
              <w:sz w:val="20"/>
            </w:rPr>
            <w:t>FL</w:t>
          </w:r>
        </w:smartTag>
        <w:r w:rsidRPr="009B745F">
          <w:rPr>
            <w:sz w:val="20"/>
          </w:rPr>
          <w:t xml:space="preserve">  </w:t>
        </w:r>
        <w:smartTag w:uri="urn:schemas-microsoft-com:office:smarttags" w:element="PostalCode">
          <w:r w:rsidRPr="009B745F">
            <w:rPr>
              <w:sz w:val="20"/>
            </w:rPr>
            <w:t>32655-0778</w:t>
          </w:r>
        </w:smartTag>
      </w:smartTag>
    </w:p>
    <w:p w14:paraId="1F3E55C1" w14:textId="77777777" w:rsidR="002B398C" w:rsidRPr="009B745F" w:rsidRDefault="002B398C" w:rsidP="002B398C">
      <w:pPr>
        <w:rPr>
          <w:sz w:val="20"/>
        </w:rPr>
      </w:pPr>
      <w:r>
        <w:rPr>
          <w:sz w:val="20"/>
        </w:rPr>
        <w:t xml:space="preserve">Phone: (352) </w:t>
      </w:r>
      <w:r w:rsidRPr="009B745F">
        <w:rPr>
          <w:sz w:val="20"/>
        </w:rPr>
        <w:t>328-6674</w:t>
      </w:r>
    </w:p>
    <w:p w14:paraId="356C9366" w14:textId="77777777" w:rsidR="002B398C" w:rsidRPr="009B745F" w:rsidRDefault="008D06B5" w:rsidP="002B398C">
      <w:pPr>
        <w:rPr>
          <w:sz w:val="20"/>
        </w:rPr>
      </w:pPr>
      <w:hyperlink r:id="rId11" w:history="1">
        <w:r w:rsidR="002B398C" w:rsidRPr="009B745F">
          <w:rPr>
            <w:rStyle w:val="Hyperlink"/>
            <w:sz w:val="20"/>
          </w:rPr>
          <w:t>mbrown@SoutheasternRoots.com</w:t>
        </w:r>
      </w:hyperlink>
    </w:p>
    <w:p w14:paraId="215F7212" w14:textId="77777777" w:rsidR="002B398C" w:rsidRDefault="008D06B5" w:rsidP="002B398C">
      <w:pPr>
        <w:rPr>
          <w:sz w:val="20"/>
        </w:rPr>
      </w:pPr>
      <w:hyperlink r:id="rId12" w:history="1">
        <w:r w:rsidR="002B398C" w:rsidRPr="00B04DD2">
          <w:rPr>
            <w:rStyle w:val="Hyperlink"/>
            <w:sz w:val="20"/>
          </w:rPr>
          <w:t>http://www.SoutheasternRoots.com</w:t>
        </w:r>
      </w:hyperlink>
    </w:p>
    <w:p w14:paraId="65A7D0FD" w14:textId="77777777" w:rsidR="002B398C" w:rsidRPr="009B745F" w:rsidRDefault="002B398C" w:rsidP="002B398C">
      <w:pPr>
        <w:rPr>
          <w:sz w:val="20"/>
        </w:rPr>
      </w:pPr>
      <w:r w:rsidRPr="009B745F">
        <w:rPr>
          <w:sz w:val="20"/>
        </w:rPr>
        <w:t>Specialties include AL, FL, and GA research and 19-20</w:t>
      </w:r>
      <w:r w:rsidRPr="009B745F">
        <w:rPr>
          <w:sz w:val="20"/>
          <w:vertAlign w:val="superscript"/>
        </w:rPr>
        <w:t>th</w:t>
      </w:r>
      <w:r w:rsidRPr="009B745F">
        <w:rPr>
          <w:sz w:val="20"/>
        </w:rPr>
        <w:t xml:space="preserve"> century military research </w:t>
      </w:r>
    </w:p>
    <w:p w14:paraId="72095971" w14:textId="77777777" w:rsidR="002B398C" w:rsidRDefault="002B398C" w:rsidP="002B398C">
      <w:pPr>
        <w:rPr>
          <w:sz w:val="20"/>
        </w:rPr>
      </w:pPr>
    </w:p>
    <w:p w14:paraId="6BB93497" w14:textId="77777777" w:rsidR="002B398C" w:rsidRDefault="002B398C" w:rsidP="002B398C">
      <w:pPr>
        <w:rPr>
          <w:sz w:val="20"/>
        </w:rPr>
      </w:pPr>
      <w:r>
        <w:rPr>
          <w:sz w:val="20"/>
        </w:rPr>
        <w:t>A Positive Thought</w:t>
      </w:r>
    </w:p>
    <w:p w14:paraId="3B237E77" w14:textId="77777777" w:rsidR="002B398C" w:rsidRDefault="002B398C" w:rsidP="002B398C">
      <w:pPr>
        <w:rPr>
          <w:sz w:val="20"/>
        </w:rPr>
      </w:pPr>
      <w:proofErr w:type="spellStart"/>
      <w:r>
        <w:rPr>
          <w:sz w:val="20"/>
        </w:rPr>
        <w:t>Janeth</w:t>
      </w:r>
      <w:proofErr w:type="spellEnd"/>
      <w:r>
        <w:rPr>
          <w:sz w:val="20"/>
        </w:rPr>
        <w:t xml:space="preserve"> A. Campbell</w:t>
      </w:r>
    </w:p>
    <w:p w14:paraId="5BB76D93" w14:textId="77777777" w:rsidR="002B398C" w:rsidRDefault="002B398C" w:rsidP="002B398C">
      <w:pPr>
        <w:rPr>
          <w:sz w:val="20"/>
        </w:rPr>
      </w:pPr>
      <w:r>
        <w:rPr>
          <w:sz w:val="20"/>
        </w:rPr>
        <w:t>P.O. Box 13877</w:t>
      </w:r>
    </w:p>
    <w:p w14:paraId="26F39225" w14:textId="77777777" w:rsidR="002B398C" w:rsidRDefault="002B398C" w:rsidP="002B398C">
      <w:pPr>
        <w:rPr>
          <w:sz w:val="20"/>
        </w:rPr>
      </w:pPr>
      <w:r>
        <w:rPr>
          <w:sz w:val="20"/>
        </w:rPr>
        <w:t>Tallahassee, FL 32317-3877</w:t>
      </w:r>
    </w:p>
    <w:p w14:paraId="693A64F0" w14:textId="77777777" w:rsidR="002B398C" w:rsidRDefault="008D06B5" w:rsidP="002B398C">
      <w:pPr>
        <w:rPr>
          <w:sz w:val="20"/>
        </w:rPr>
      </w:pPr>
      <w:hyperlink r:id="rId13" w:history="1">
        <w:r w:rsidR="002B398C" w:rsidRPr="007C08E9">
          <w:rPr>
            <w:rStyle w:val="Hyperlink"/>
            <w:sz w:val="20"/>
          </w:rPr>
          <w:t>jacnrg@gmail.com</w:t>
        </w:r>
      </w:hyperlink>
    </w:p>
    <w:p w14:paraId="003F40AE" w14:textId="77777777" w:rsidR="002B398C" w:rsidRDefault="002B398C" w:rsidP="002B398C">
      <w:pPr>
        <w:rPr>
          <w:sz w:val="20"/>
        </w:rPr>
      </w:pPr>
    </w:p>
    <w:p w14:paraId="15A0FF7F" w14:textId="77777777" w:rsidR="002B398C" w:rsidRPr="0083785F" w:rsidRDefault="002B398C" w:rsidP="002B398C">
      <w:pPr>
        <w:rPr>
          <w:sz w:val="20"/>
        </w:rPr>
      </w:pPr>
      <w:r w:rsidRPr="0083785F">
        <w:rPr>
          <w:sz w:val="20"/>
        </w:rPr>
        <w:t>J. Marie Green</w:t>
      </w:r>
    </w:p>
    <w:p w14:paraId="5C766C06" w14:textId="77777777" w:rsidR="002B398C" w:rsidRPr="0083785F" w:rsidRDefault="002B398C" w:rsidP="002B398C">
      <w:pPr>
        <w:rPr>
          <w:sz w:val="20"/>
        </w:rPr>
      </w:pPr>
      <w:r w:rsidRPr="0083785F">
        <w:rPr>
          <w:sz w:val="20"/>
        </w:rPr>
        <w:t>6330 Newtown Circle Apt. B1</w:t>
      </w:r>
    </w:p>
    <w:p w14:paraId="461B15ED" w14:textId="77777777" w:rsidR="002B398C" w:rsidRPr="0083785F" w:rsidRDefault="002B398C" w:rsidP="002B398C">
      <w:pPr>
        <w:rPr>
          <w:sz w:val="20"/>
        </w:rPr>
      </w:pPr>
      <w:r w:rsidRPr="0083785F">
        <w:rPr>
          <w:sz w:val="20"/>
        </w:rPr>
        <w:t>Tampa, FL 33615-3621</w:t>
      </w:r>
    </w:p>
    <w:p w14:paraId="1824F8CC" w14:textId="77777777" w:rsidR="002B398C" w:rsidRPr="0083785F" w:rsidRDefault="002B398C" w:rsidP="002B398C">
      <w:pPr>
        <w:rPr>
          <w:sz w:val="20"/>
        </w:rPr>
      </w:pPr>
      <w:r>
        <w:rPr>
          <w:sz w:val="20"/>
        </w:rPr>
        <w:t xml:space="preserve">Phone: (813) </w:t>
      </w:r>
      <w:r w:rsidRPr="0083785F">
        <w:rPr>
          <w:sz w:val="20"/>
        </w:rPr>
        <w:t>854-3243</w:t>
      </w:r>
    </w:p>
    <w:p w14:paraId="5D695976" w14:textId="77777777" w:rsidR="002B398C" w:rsidRDefault="008D06B5" w:rsidP="002B398C">
      <w:pPr>
        <w:rPr>
          <w:sz w:val="20"/>
        </w:rPr>
      </w:pPr>
      <w:hyperlink r:id="rId14" w:history="1">
        <w:r w:rsidR="002B398C" w:rsidRPr="007C08E9">
          <w:rPr>
            <w:rStyle w:val="Hyperlink"/>
            <w:sz w:val="20"/>
          </w:rPr>
          <w:t>Jmarie0604@verizon.net</w:t>
        </w:r>
      </w:hyperlink>
    </w:p>
    <w:p w14:paraId="2D99FC47" w14:textId="77777777" w:rsidR="002B398C" w:rsidRPr="0083785F" w:rsidRDefault="002B398C" w:rsidP="002B398C">
      <w:pPr>
        <w:rPr>
          <w:rFonts w:ascii="Arial" w:hAnsi="Arial" w:cs="Arial"/>
        </w:rPr>
      </w:pPr>
      <w:r>
        <w:rPr>
          <w:sz w:val="20"/>
        </w:rPr>
        <w:t>Independent scholar and historian and former military paralegal. Specialties include African American h</w:t>
      </w:r>
      <w:r w:rsidRPr="0083785F">
        <w:rPr>
          <w:sz w:val="20"/>
        </w:rPr>
        <w:t>istory</w:t>
      </w:r>
      <w:r>
        <w:rPr>
          <w:sz w:val="20"/>
        </w:rPr>
        <w:t xml:space="preserve"> and genealogy, s</w:t>
      </w:r>
      <w:r w:rsidRPr="0083785F">
        <w:rPr>
          <w:sz w:val="20"/>
        </w:rPr>
        <w:t>lavery, Reconstruction, WWI and WWII African American</w:t>
      </w:r>
      <w:r>
        <w:rPr>
          <w:sz w:val="20"/>
        </w:rPr>
        <w:t xml:space="preserve"> Soldiers, Courts-Martial UCMJ r</w:t>
      </w:r>
      <w:r w:rsidRPr="0083785F">
        <w:rPr>
          <w:sz w:val="20"/>
        </w:rPr>
        <w:t>ecords</w:t>
      </w:r>
      <w:r>
        <w:rPr>
          <w:sz w:val="20"/>
        </w:rPr>
        <w:t>, cemetery p</w:t>
      </w:r>
      <w:r w:rsidRPr="0083785F">
        <w:rPr>
          <w:sz w:val="20"/>
        </w:rPr>
        <w:t xml:space="preserve">reservation, </w:t>
      </w:r>
      <w:r>
        <w:rPr>
          <w:sz w:val="20"/>
        </w:rPr>
        <w:t>and historical s</w:t>
      </w:r>
      <w:r w:rsidRPr="0083785F">
        <w:rPr>
          <w:sz w:val="20"/>
        </w:rPr>
        <w:t>urveys</w:t>
      </w:r>
      <w:r w:rsidRPr="0083785F">
        <w:rPr>
          <w:rFonts w:ascii="Arial" w:hAnsi="Arial" w:cs="Arial"/>
        </w:rPr>
        <w:t>.</w:t>
      </w:r>
    </w:p>
    <w:p w14:paraId="077005AA" w14:textId="77777777" w:rsidR="002B398C" w:rsidRDefault="002B398C" w:rsidP="002B398C">
      <w:pPr>
        <w:rPr>
          <w:sz w:val="20"/>
        </w:rPr>
      </w:pPr>
    </w:p>
    <w:p w14:paraId="6F960460" w14:textId="77777777" w:rsidR="002B398C" w:rsidRDefault="002B398C" w:rsidP="002B398C">
      <w:pPr>
        <w:rPr>
          <w:sz w:val="20"/>
        </w:rPr>
      </w:pPr>
      <w:r>
        <w:rPr>
          <w:sz w:val="20"/>
        </w:rPr>
        <w:t>Ancestor Stalker</w:t>
      </w:r>
    </w:p>
    <w:p w14:paraId="6932CADD" w14:textId="77777777" w:rsidR="002B398C" w:rsidRDefault="002B398C" w:rsidP="002B398C">
      <w:pPr>
        <w:rPr>
          <w:sz w:val="20"/>
        </w:rPr>
      </w:pPr>
      <w:r>
        <w:rPr>
          <w:sz w:val="20"/>
        </w:rPr>
        <w:t>Josh Jenkins</w:t>
      </w:r>
    </w:p>
    <w:p w14:paraId="5C9D6104" w14:textId="77777777" w:rsidR="002B398C" w:rsidRDefault="002B398C" w:rsidP="002B398C">
      <w:pPr>
        <w:rPr>
          <w:sz w:val="20"/>
        </w:rPr>
      </w:pPr>
      <w:r>
        <w:rPr>
          <w:sz w:val="20"/>
        </w:rPr>
        <w:t>P.O. Box 9034</w:t>
      </w:r>
    </w:p>
    <w:p w14:paraId="1C9FC367" w14:textId="77777777" w:rsidR="002B398C" w:rsidRDefault="002B398C" w:rsidP="002B398C">
      <w:pPr>
        <w:rPr>
          <w:sz w:val="20"/>
        </w:rPr>
      </w:pPr>
      <w:r>
        <w:rPr>
          <w:sz w:val="20"/>
        </w:rPr>
        <w:t>Columbia, MD 21044-9034</w:t>
      </w:r>
    </w:p>
    <w:p w14:paraId="3817FDF1" w14:textId="77777777" w:rsidR="002B398C" w:rsidRDefault="002B398C" w:rsidP="002B398C">
      <w:pPr>
        <w:rPr>
          <w:sz w:val="20"/>
        </w:rPr>
      </w:pPr>
      <w:r>
        <w:rPr>
          <w:sz w:val="20"/>
        </w:rPr>
        <w:lastRenderedPageBreak/>
        <w:t>Phone: (443) 280-9785</w:t>
      </w:r>
    </w:p>
    <w:p w14:paraId="0B75D0E2" w14:textId="77777777" w:rsidR="002B398C" w:rsidRDefault="008D06B5" w:rsidP="002B398C">
      <w:hyperlink r:id="rId15" w:history="1">
        <w:r w:rsidR="002B398C" w:rsidRPr="00B04DD2">
          <w:rPr>
            <w:rStyle w:val="Hyperlink"/>
            <w:sz w:val="20"/>
          </w:rPr>
          <w:t>services@ancestorstalker.com</w:t>
        </w:r>
      </w:hyperlink>
    </w:p>
    <w:p w14:paraId="41DB28C5" w14:textId="77777777" w:rsidR="002B398C" w:rsidRPr="00C94812" w:rsidRDefault="008D06B5" w:rsidP="002B398C">
      <w:pPr>
        <w:rPr>
          <w:sz w:val="20"/>
        </w:rPr>
      </w:pPr>
      <w:hyperlink r:id="rId16" w:history="1">
        <w:r w:rsidR="002B398C" w:rsidRPr="00C94812">
          <w:rPr>
            <w:rStyle w:val="Hyperlink"/>
            <w:sz w:val="20"/>
          </w:rPr>
          <w:t>www.ancestorstalker.com</w:t>
        </w:r>
      </w:hyperlink>
      <w:r w:rsidR="002B398C" w:rsidRPr="00C94812">
        <w:rPr>
          <w:sz w:val="20"/>
        </w:rPr>
        <w:t xml:space="preserve"> </w:t>
      </w:r>
      <w:hyperlink r:id="rId17" w:history="1"/>
    </w:p>
    <w:p w14:paraId="0FB7F007" w14:textId="77777777" w:rsidR="002B398C" w:rsidRDefault="002B398C" w:rsidP="002B398C">
      <w:pPr>
        <w:rPr>
          <w:color w:val="30302E"/>
          <w:sz w:val="20"/>
        </w:rPr>
      </w:pPr>
      <w:r>
        <w:rPr>
          <w:color w:val="30302E"/>
          <w:sz w:val="20"/>
        </w:rPr>
        <w:t>Specialties include Civil War, immigration, census, Revolutionary War, land records, g</w:t>
      </w:r>
      <w:r w:rsidRPr="000B44CF">
        <w:rPr>
          <w:color w:val="30302E"/>
          <w:sz w:val="20"/>
        </w:rPr>
        <w:t xml:space="preserve">enealogy and </w:t>
      </w:r>
      <w:r>
        <w:rPr>
          <w:color w:val="30302E"/>
          <w:sz w:val="20"/>
        </w:rPr>
        <w:t>family history records</w:t>
      </w:r>
      <w:r w:rsidRPr="000B44CF">
        <w:rPr>
          <w:color w:val="30302E"/>
          <w:sz w:val="20"/>
        </w:rPr>
        <w:t xml:space="preserve">, </w:t>
      </w:r>
      <w:r>
        <w:rPr>
          <w:color w:val="30302E"/>
          <w:sz w:val="20"/>
        </w:rPr>
        <w:t xml:space="preserve">and </w:t>
      </w:r>
      <w:r w:rsidRPr="000B44CF">
        <w:rPr>
          <w:color w:val="30302E"/>
          <w:sz w:val="20"/>
        </w:rPr>
        <w:t>DNA consults</w:t>
      </w:r>
      <w:r>
        <w:rPr>
          <w:color w:val="30302E"/>
          <w:sz w:val="20"/>
        </w:rPr>
        <w:t>.</w:t>
      </w:r>
    </w:p>
    <w:p w14:paraId="1E7FE395" w14:textId="77777777" w:rsidR="002B398C" w:rsidRDefault="002B398C" w:rsidP="002B398C">
      <w:pPr>
        <w:rPr>
          <w:color w:val="30302E"/>
          <w:sz w:val="20"/>
        </w:rPr>
      </w:pPr>
    </w:p>
    <w:p w14:paraId="2B4A96F5" w14:textId="77777777" w:rsidR="002B398C" w:rsidRDefault="002B398C" w:rsidP="002B398C">
      <w:pPr>
        <w:rPr>
          <w:color w:val="30302E"/>
          <w:sz w:val="20"/>
        </w:rPr>
      </w:pPr>
    </w:p>
    <w:p w14:paraId="678E07F3" w14:textId="77777777" w:rsidR="002B398C" w:rsidRDefault="002B398C" w:rsidP="002B398C">
      <w:pPr>
        <w:rPr>
          <w:sz w:val="20"/>
        </w:rPr>
      </w:pPr>
      <w:r>
        <w:rPr>
          <w:sz w:val="20"/>
        </w:rPr>
        <w:t>Rosanna Martinez</w:t>
      </w:r>
    </w:p>
    <w:p w14:paraId="4ED3D20A" w14:textId="77777777" w:rsidR="002B398C" w:rsidRDefault="002B398C" w:rsidP="002B398C">
      <w:pPr>
        <w:rPr>
          <w:sz w:val="20"/>
        </w:rPr>
      </w:pPr>
      <w:r>
        <w:rPr>
          <w:sz w:val="20"/>
        </w:rPr>
        <w:t>P.O. Box 347751</w:t>
      </w:r>
    </w:p>
    <w:p w14:paraId="2F2D9E87" w14:textId="77777777" w:rsidR="002B398C" w:rsidRDefault="002B398C" w:rsidP="002B398C">
      <w:pPr>
        <w:rPr>
          <w:sz w:val="20"/>
        </w:rPr>
      </w:pPr>
      <w:r>
        <w:rPr>
          <w:sz w:val="20"/>
        </w:rPr>
        <w:t>Coral Gables, FL</w:t>
      </w:r>
    </w:p>
    <w:p w14:paraId="0427732B" w14:textId="77777777" w:rsidR="002B398C" w:rsidRDefault="002B398C" w:rsidP="002B398C">
      <w:pPr>
        <w:rPr>
          <w:sz w:val="20"/>
        </w:rPr>
      </w:pPr>
      <w:r>
        <w:rPr>
          <w:sz w:val="20"/>
        </w:rPr>
        <w:t>Phone: (305) 631-9860</w:t>
      </w:r>
    </w:p>
    <w:p w14:paraId="7879EF17" w14:textId="77777777" w:rsidR="002B398C" w:rsidRDefault="008D06B5" w:rsidP="002B398C">
      <w:pPr>
        <w:rPr>
          <w:sz w:val="20"/>
        </w:rPr>
      </w:pPr>
      <w:hyperlink r:id="rId18" w:history="1">
        <w:r w:rsidR="002B398C" w:rsidRPr="007C08E9">
          <w:rPr>
            <w:rStyle w:val="Hyperlink"/>
            <w:sz w:val="20"/>
          </w:rPr>
          <w:t>rosannamartinez@yahoo.com</w:t>
        </w:r>
      </w:hyperlink>
    </w:p>
    <w:p w14:paraId="78D64794" w14:textId="77777777" w:rsidR="002B398C" w:rsidRDefault="002B398C" w:rsidP="002B398C">
      <w:pPr>
        <w:rPr>
          <w:sz w:val="20"/>
        </w:rPr>
      </w:pPr>
      <w:r>
        <w:rPr>
          <w:sz w:val="20"/>
        </w:rPr>
        <w:t>Specialties include general research in all subjects and research in Spanish, Russian, and English</w:t>
      </w:r>
    </w:p>
    <w:p w14:paraId="4F84ED47" w14:textId="77777777" w:rsidR="002B398C" w:rsidRDefault="002B398C" w:rsidP="002B398C">
      <w:pPr>
        <w:rPr>
          <w:sz w:val="20"/>
        </w:rPr>
      </w:pPr>
    </w:p>
    <w:p w14:paraId="398FA804" w14:textId="77777777" w:rsidR="002B398C" w:rsidRPr="0083785F" w:rsidRDefault="002B398C" w:rsidP="002B398C">
      <w:pPr>
        <w:rPr>
          <w:sz w:val="20"/>
        </w:rPr>
      </w:pPr>
      <w:r w:rsidRPr="0083785F">
        <w:rPr>
          <w:sz w:val="20"/>
        </w:rPr>
        <w:t>Global Research Associates</w:t>
      </w:r>
    </w:p>
    <w:p w14:paraId="572D7885" w14:textId="77777777" w:rsidR="002B398C" w:rsidRPr="0083785F" w:rsidRDefault="002B398C" w:rsidP="002B398C">
      <w:pPr>
        <w:rPr>
          <w:sz w:val="20"/>
        </w:rPr>
      </w:pPr>
      <w:r w:rsidRPr="0083785F">
        <w:rPr>
          <w:sz w:val="20"/>
        </w:rPr>
        <w:t>Donald Mounts</w:t>
      </w:r>
    </w:p>
    <w:p w14:paraId="067562B5" w14:textId="77777777" w:rsidR="002B398C" w:rsidRPr="0083785F" w:rsidRDefault="002B398C" w:rsidP="002B398C">
      <w:pPr>
        <w:rPr>
          <w:sz w:val="20"/>
        </w:rPr>
      </w:pPr>
      <w:r w:rsidRPr="0083785F">
        <w:rPr>
          <w:sz w:val="20"/>
        </w:rPr>
        <w:t>29628 Tee Shot Dr.</w:t>
      </w:r>
    </w:p>
    <w:p w14:paraId="60586BCE" w14:textId="77777777" w:rsidR="002B398C" w:rsidRPr="0083785F" w:rsidRDefault="002B398C" w:rsidP="002B398C">
      <w:pPr>
        <w:rPr>
          <w:sz w:val="20"/>
        </w:rPr>
      </w:pPr>
      <w:r w:rsidRPr="0083785F">
        <w:rPr>
          <w:sz w:val="20"/>
        </w:rPr>
        <w:t>San Antonio, FL 33576</w:t>
      </w:r>
    </w:p>
    <w:p w14:paraId="3B2CA490" w14:textId="77777777" w:rsidR="002B398C" w:rsidRPr="0083785F" w:rsidRDefault="002B398C" w:rsidP="002B398C">
      <w:pPr>
        <w:rPr>
          <w:sz w:val="20"/>
        </w:rPr>
      </w:pPr>
      <w:r>
        <w:rPr>
          <w:sz w:val="20"/>
        </w:rPr>
        <w:t xml:space="preserve">Phone: (352) </w:t>
      </w:r>
      <w:r w:rsidRPr="0083785F">
        <w:rPr>
          <w:sz w:val="20"/>
        </w:rPr>
        <w:t>457-5018</w:t>
      </w:r>
    </w:p>
    <w:p w14:paraId="3AB20347" w14:textId="77777777" w:rsidR="002B398C" w:rsidRDefault="008D06B5" w:rsidP="002B398C">
      <w:pPr>
        <w:rPr>
          <w:color w:val="30302E"/>
          <w:sz w:val="20"/>
        </w:rPr>
      </w:pPr>
      <w:hyperlink r:id="rId19" w:history="1">
        <w:r w:rsidR="002B398C" w:rsidRPr="007C08E9">
          <w:rPr>
            <w:rStyle w:val="Hyperlink"/>
            <w:sz w:val="20"/>
          </w:rPr>
          <w:t>d.mounts@getglobalresearch.com</w:t>
        </w:r>
      </w:hyperlink>
    </w:p>
    <w:p w14:paraId="5A3481E6" w14:textId="77777777" w:rsidR="002B398C" w:rsidRPr="002D22D0" w:rsidRDefault="002B398C" w:rsidP="002B398C">
      <w:pPr>
        <w:shd w:val="clear" w:color="auto" w:fill="FFFFFF"/>
        <w:spacing w:after="240"/>
        <w:rPr>
          <w:sz w:val="20"/>
        </w:rPr>
      </w:pPr>
      <w:r>
        <w:rPr>
          <w:sz w:val="20"/>
        </w:rPr>
        <w:t>Specialties include military g</w:t>
      </w:r>
      <w:r w:rsidRPr="0083785F">
        <w:rPr>
          <w:sz w:val="20"/>
        </w:rPr>
        <w:t>ene</w:t>
      </w:r>
      <w:r>
        <w:rPr>
          <w:sz w:val="20"/>
        </w:rPr>
        <w:t>alogy including DD214, awards, medals, deployment assignments, Europe and Pacific t</w:t>
      </w:r>
      <w:r w:rsidRPr="0083785F">
        <w:rPr>
          <w:sz w:val="20"/>
        </w:rPr>
        <w:t>racking, inc</w:t>
      </w:r>
      <w:r>
        <w:rPr>
          <w:sz w:val="20"/>
        </w:rPr>
        <w:t>luding all German and Japanese r</w:t>
      </w:r>
      <w:r w:rsidRPr="0083785F">
        <w:rPr>
          <w:sz w:val="20"/>
        </w:rPr>
        <w:t>ecord</w:t>
      </w:r>
      <w:r>
        <w:rPr>
          <w:sz w:val="20"/>
        </w:rPr>
        <w:t>s that are available. Military r</w:t>
      </w:r>
      <w:r w:rsidRPr="0083785F">
        <w:rPr>
          <w:sz w:val="20"/>
        </w:rPr>
        <w:t xml:space="preserve">ecords, US Army, US Navy, US Air Force, US Marine </w:t>
      </w:r>
      <w:r>
        <w:rPr>
          <w:sz w:val="20"/>
        </w:rPr>
        <w:t>Corps, US Coast Guard. POW-MIA records, c</w:t>
      </w:r>
      <w:r w:rsidRPr="0083785F">
        <w:rPr>
          <w:sz w:val="20"/>
        </w:rPr>
        <w:t>a</w:t>
      </w:r>
      <w:r>
        <w:rPr>
          <w:sz w:val="20"/>
        </w:rPr>
        <w:t>ptured German r</w:t>
      </w:r>
      <w:r w:rsidRPr="0083785F">
        <w:rPr>
          <w:sz w:val="20"/>
        </w:rPr>
        <w:t xml:space="preserve">ecords, WWI, WWII, </w:t>
      </w:r>
      <w:r>
        <w:rPr>
          <w:sz w:val="20"/>
        </w:rPr>
        <w:t>Korea, Vietnam, Atomic Veteran certification a</w:t>
      </w:r>
      <w:r w:rsidRPr="0083785F">
        <w:rPr>
          <w:sz w:val="20"/>
        </w:rPr>
        <w:t xml:space="preserve">ssistance. We also research German military records at the </w:t>
      </w:r>
      <w:proofErr w:type="spellStart"/>
      <w:r w:rsidRPr="0083785F">
        <w:rPr>
          <w:sz w:val="20"/>
        </w:rPr>
        <w:t>Bundesarchiv</w:t>
      </w:r>
      <w:proofErr w:type="spellEnd"/>
      <w:r w:rsidRPr="0083785F">
        <w:rPr>
          <w:sz w:val="20"/>
        </w:rPr>
        <w:t xml:space="preserve"> in Germany.</w:t>
      </w:r>
    </w:p>
    <w:p w14:paraId="2B683CDB" w14:textId="77777777" w:rsidR="002B398C" w:rsidRPr="009B745F" w:rsidRDefault="002B398C" w:rsidP="002B398C">
      <w:pPr>
        <w:rPr>
          <w:sz w:val="20"/>
        </w:rPr>
      </w:pPr>
      <w:r w:rsidRPr="009B745F">
        <w:rPr>
          <w:sz w:val="20"/>
        </w:rPr>
        <w:t>Melody K. Porter</w:t>
      </w:r>
    </w:p>
    <w:p w14:paraId="58F37167" w14:textId="77777777" w:rsidR="002B398C" w:rsidRPr="009B745F" w:rsidRDefault="002B398C" w:rsidP="002B398C">
      <w:pPr>
        <w:rPr>
          <w:sz w:val="20"/>
        </w:rPr>
      </w:pPr>
      <w:r w:rsidRPr="009B745F">
        <w:rPr>
          <w:sz w:val="20"/>
        </w:rPr>
        <w:t>Southern Ancestors</w:t>
      </w:r>
    </w:p>
    <w:p w14:paraId="0E526013" w14:textId="77777777" w:rsidR="002B398C" w:rsidRPr="009B745F" w:rsidRDefault="002B398C" w:rsidP="002B398C">
      <w:pPr>
        <w:rPr>
          <w:sz w:val="20"/>
        </w:rPr>
      </w:pPr>
      <w:smartTag w:uri="urn:schemas-microsoft-com:office:smarttags" w:element="Street">
        <w:smartTag w:uri="urn:schemas-microsoft-com:office:smarttags" w:element="address">
          <w:r w:rsidRPr="009B745F">
            <w:rPr>
              <w:sz w:val="20"/>
            </w:rPr>
            <w:t>145 Belmont Drive</w:t>
          </w:r>
        </w:smartTag>
      </w:smartTag>
    </w:p>
    <w:p w14:paraId="093C82B6" w14:textId="77777777" w:rsidR="002B398C" w:rsidRPr="009B745F" w:rsidRDefault="002B398C" w:rsidP="002B398C">
      <w:pPr>
        <w:rPr>
          <w:sz w:val="20"/>
        </w:rPr>
      </w:pPr>
      <w:smartTag w:uri="urn:schemas-microsoft-com:office:smarttags" w:element="place">
        <w:smartTag w:uri="urn:schemas-microsoft-com:office:smarttags" w:element="City">
          <w:r w:rsidRPr="009B745F">
            <w:rPr>
              <w:sz w:val="20"/>
            </w:rPr>
            <w:t>Thomasville</w:t>
          </w:r>
        </w:smartTag>
        <w:r w:rsidRPr="009B745F">
          <w:rPr>
            <w:sz w:val="20"/>
          </w:rPr>
          <w:t xml:space="preserve">, </w:t>
        </w:r>
        <w:smartTag w:uri="urn:schemas-microsoft-com:office:smarttags" w:element="State">
          <w:r w:rsidRPr="009B745F">
            <w:rPr>
              <w:sz w:val="20"/>
            </w:rPr>
            <w:t>GA</w:t>
          </w:r>
        </w:smartTag>
        <w:r w:rsidRPr="009B745F">
          <w:rPr>
            <w:sz w:val="20"/>
          </w:rPr>
          <w:t xml:space="preserve"> </w:t>
        </w:r>
        <w:smartTag w:uri="urn:schemas-microsoft-com:office:smarttags" w:element="PostalCode">
          <w:r w:rsidRPr="009B745F">
            <w:rPr>
              <w:sz w:val="20"/>
            </w:rPr>
            <w:t>31792</w:t>
          </w:r>
        </w:smartTag>
      </w:smartTag>
    </w:p>
    <w:p w14:paraId="716F305E" w14:textId="77777777" w:rsidR="002B398C" w:rsidRDefault="002B398C" w:rsidP="002B398C">
      <w:pPr>
        <w:rPr>
          <w:sz w:val="20"/>
        </w:rPr>
      </w:pPr>
      <w:r>
        <w:rPr>
          <w:sz w:val="20"/>
        </w:rPr>
        <w:t>Phone: (229) 226-</w:t>
      </w:r>
      <w:r w:rsidRPr="009B745F">
        <w:rPr>
          <w:sz w:val="20"/>
        </w:rPr>
        <w:t>9860</w:t>
      </w:r>
      <w:r>
        <w:rPr>
          <w:sz w:val="20"/>
        </w:rPr>
        <w:t xml:space="preserve"> or</w:t>
      </w:r>
    </w:p>
    <w:p w14:paraId="519F8573" w14:textId="77777777" w:rsidR="002B398C" w:rsidRPr="009B745F" w:rsidRDefault="002B398C" w:rsidP="002B398C">
      <w:pPr>
        <w:rPr>
          <w:sz w:val="20"/>
        </w:rPr>
      </w:pPr>
      <w:r>
        <w:rPr>
          <w:sz w:val="20"/>
        </w:rPr>
        <w:t>(229) 379-1609</w:t>
      </w:r>
    </w:p>
    <w:p w14:paraId="6FCF7DFE" w14:textId="77777777" w:rsidR="002B398C" w:rsidRPr="009B745F" w:rsidRDefault="008D06B5" w:rsidP="002B398C">
      <w:pPr>
        <w:rPr>
          <w:sz w:val="20"/>
        </w:rPr>
      </w:pPr>
      <w:hyperlink r:id="rId20" w:history="1">
        <w:r w:rsidR="002B398C" w:rsidRPr="009B745F">
          <w:rPr>
            <w:rStyle w:val="Hyperlink"/>
            <w:sz w:val="20"/>
          </w:rPr>
          <w:t>southernancestors@yahoo.com</w:t>
        </w:r>
      </w:hyperlink>
    </w:p>
    <w:p w14:paraId="062164B9" w14:textId="77777777" w:rsidR="002B398C" w:rsidRPr="009B745F" w:rsidRDefault="002B398C" w:rsidP="002B398C">
      <w:pPr>
        <w:rPr>
          <w:sz w:val="20"/>
        </w:rPr>
      </w:pPr>
      <w:r>
        <w:rPr>
          <w:sz w:val="20"/>
        </w:rPr>
        <w:t xml:space="preserve">Specialties include GA/FL </w:t>
      </w:r>
      <w:r w:rsidRPr="009B745F">
        <w:rPr>
          <w:sz w:val="20"/>
        </w:rPr>
        <w:t xml:space="preserve">Native American </w:t>
      </w:r>
      <w:r>
        <w:rPr>
          <w:sz w:val="20"/>
        </w:rPr>
        <w:t>and Lineage Societies.</w:t>
      </w:r>
    </w:p>
    <w:p w14:paraId="4A21D2F7" w14:textId="77777777" w:rsidR="002B398C" w:rsidRDefault="002B398C" w:rsidP="002B398C">
      <w:pPr>
        <w:rPr>
          <w:sz w:val="20"/>
        </w:rPr>
      </w:pPr>
    </w:p>
    <w:p w14:paraId="0EA72BB2" w14:textId="77777777" w:rsidR="002B398C" w:rsidRDefault="002B398C" w:rsidP="002B398C">
      <w:pPr>
        <w:rPr>
          <w:sz w:val="20"/>
        </w:rPr>
      </w:pPr>
      <w:proofErr w:type="spellStart"/>
      <w:r w:rsidRPr="002D22D0">
        <w:rPr>
          <w:sz w:val="20"/>
        </w:rPr>
        <w:t>Griff</w:t>
      </w:r>
      <w:proofErr w:type="spellEnd"/>
      <w:r w:rsidRPr="002D22D0">
        <w:rPr>
          <w:sz w:val="20"/>
        </w:rPr>
        <w:t xml:space="preserve"> Ashley Watson.</w:t>
      </w:r>
    </w:p>
    <w:p w14:paraId="3E43F699" w14:textId="77777777" w:rsidR="002B398C" w:rsidRDefault="008D06B5" w:rsidP="002B398C">
      <w:pPr>
        <w:rPr>
          <w:sz w:val="20"/>
        </w:rPr>
      </w:pPr>
      <w:hyperlink r:id="rId21" w:history="1">
        <w:r w:rsidR="002B398C" w:rsidRPr="0095108C">
          <w:rPr>
            <w:rStyle w:val="Hyperlink"/>
            <w:sz w:val="20"/>
          </w:rPr>
          <w:t>seabreeze.educational@gmail.com</w:t>
        </w:r>
      </w:hyperlink>
    </w:p>
    <w:p w14:paraId="5058287E" w14:textId="77777777" w:rsidR="002B398C" w:rsidRDefault="002B398C" w:rsidP="002B398C">
      <w:pPr>
        <w:rPr>
          <w:sz w:val="20"/>
        </w:rPr>
      </w:pPr>
      <w:r>
        <w:rPr>
          <w:sz w:val="20"/>
        </w:rPr>
        <w:t>214-290-2037</w:t>
      </w:r>
    </w:p>
    <w:p w14:paraId="61164C9A" w14:textId="77777777" w:rsidR="002B398C" w:rsidRDefault="002B398C" w:rsidP="002B398C">
      <w:pPr>
        <w:rPr>
          <w:sz w:val="20"/>
        </w:rPr>
      </w:pPr>
      <w:r w:rsidRPr="002D22D0">
        <w:rPr>
          <w:sz w:val="20"/>
        </w:rPr>
        <w:t xml:space="preserve">30 </w:t>
      </w:r>
      <w:proofErr w:type="spellStart"/>
      <w:r w:rsidRPr="002D22D0">
        <w:rPr>
          <w:sz w:val="20"/>
        </w:rPr>
        <w:t>years experience</w:t>
      </w:r>
      <w:proofErr w:type="spellEnd"/>
      <w:r w:rsidRPr="002D22D0">
        <w:rPr>
          <w:sz w:val="20"/>
        </w:rPr>
        <w:t xml:space="preserve"> in genealogy research</w:t>
      </w:r>
      <w:r>
        <w:rPr>
          <w:sz w:val="20"/>
        </w:rPr>
        <w:t xml:space="preserve">, </w:t>
      </w:r>
      <w:r w:rsidRPr="002D22D0">
        <w:rPr>
          <w:sz w:val="20"/>
        </w:rPr>
        <w:t>hold</w:t>
      </w:r>
      <w:r>
        <w:rPr>
          <w:sz w:val="20"/>
        </w:rPr>
        <w:t>s</w:t>
      </w:r>
      <w:r w:rsidRPr="002D22D0">
        <w:rPr>
          <w:sz w:val="20"/>
        </w:rPr>
        <w:t xml:space="preserve"> a B.S. in History as well as a </w:t>
      </w:r>
      <w:proofErr w:type="spellStart"/>
      <w:r w:rsidRPr="002D22D0">
        <w:rPr>
          <w:sz w:val="20"/>
        </w:rPr>
        <w:t>Masters</w:t>
      </w:r>
      <w:proofErr w:type="spellEnd"/>
      <w:r w:rsidRPr="002D22D0">
        <w:rPr>
          <w:sz w:val="20"/>
        </w:rPr>
        <w:t xml:space="preserve"> Degree in Secondary Education.</w:t>
      </w:r>
      <w:r>
        <w:rPr>
          <w:sz w:val="20"/>
        </w:rPr>
        <w:t xml:space="preserve"> F</w:t>
      </w:r>
      <w:r w:rsidRPr="002D22D0">
        <w:rPr>
          <w:sz w:val="20"/>
        </w:rPr>
        <w:t>ocus on southeast, but frequently conduct general genealogy research as well</w:t>
      </w:r>
      <w:r>
        <w:rPr>
          <w:sz w:val="20"/>
        </w:rPr>
        <w:t>.</w:t>
      </w:r>
    </w:p>
    <w:p w14:paraId="2F85A030" w14:textId="77777777" w:rsidR="002B398C" w:rsidRDefault="002B398C" w:rsidP="002B398C">
      <w:pPr>
        <w:rPr>
          <w:sz w:val="20"/>
        </w:rPr>
      </w:pPr>
    </w:p>
    <w:p w14:paraId="345F2F06" w14:textId="77777777" w:rsidR="002B398C" w:rsidRPr="009B745F" w:rsidRDefault="002B398C" w:rsidP="002B398C">
      <w:pPr>
        <w:rPr>
          <w:sz w:val="20"/>
        </w:rPr>
      </w:pPr>
      <w:r w:rsidRPr="009B745F">
        <w:rPr>
          <w:sz w:val="20"/>
        </w:rPr>
        <w:t>Wolf Creek Cherokee Tribe, Inc.</w:t>
      </w:r>
    </w:p>
    <w:p w14:paraId="429BCE00" w14:textId="77777777" w:rsidR="002B398C" w:rsidRPr="009B745F" w:rsidRDefault="002B398C" w:rsidP="002B398C">
      <w:pPr>
        <w:rPr>
          <w:sz w:val="20"/>
        </w:rPr>
      </w:pPr>
      <w:smartTag w:uri="urn:schemas-microsoft-com:office:smarttags" w:element="address">
        <w:smartTag w:uri="urn:schemas-microsoft-com:office:smarttags" w:element="Street">
          <w:r w:rsidRPr="009B745F">
            <w:rPr>
              <w:sz w:val="20"/>
            </w:rPr>
            <w:t>P.O. Box</w:t>
          </w:r>
        </w:smartTag>
        <w:r w:rsidRPr="009B745F">
          <w:rPr>
            <w:sz w:val="20"/>
          </w:rPr>
          <w:t xml:space="preserve"> 263</w:t>
        </w:r>
      </w:smartTag>
    </w:p>
    <w:p w14:paraId="6E3AA127" w14:textId="77777777" w:rsidR="002B398C" w:rsidRDefault="002B398C" w:rsidP="002B398C">
      <w:pPr>
        <w:rPr>
          <w:sz w:val="20"/>
        </w:rPr>
      </w:pPr>
      <w:smartTag w:uri="urn:schemas-microsoft-com:office:smarttags" w:element="City">
        <w:r w:rsidRPr="009B745F">
          <w:rPr>
            <w:sz w:val="20"/>
          </w:rPr>
          <w:t>Milton</w:t>
        </w:r>
      </w:smartTag>
      <w:r w:rsidRPr="009B745F">
        <w:rPr>
          <w:sz w:val="20"/>
        </w:rPr>
        <w:t xml:space="preserve">, </w:t>
      </w:r>
      <w:smartTag w:uri="urn:schemas-microsoft-com:office:smarttags" w:element="State">
        <w:r w:rsidRPr="009B745F">
          <w:rPr>
            <w:sz w:val="20"/>
          </w:rPr>
          <w:t>FL</w:t>
        </w:r>
      </w:smartTag>
      <w:r w:rsidRPr="009B745F">
        <w:rPr>
          <w:sz w:val="20"/>
        </w:rPr>
        <w:t xml:space="preserve"> 32572-0263</w:t>
      </w:r>
    </w:p>
    <w:p w14:paraId="5A453620" w14:textId="77777777" w:rsidR="002B398C" w:rsidRDefault="002B398C" w:rsidP="002B398C">
      <w:pPr>
        <w:rPr>
          <w:sz w:val="20"/>
        </w:rPr>
      </w:pPr>
      <w:r>
        <w:rPr>
          <w:sz w:val="20"/>
        </w:rPr>
        <w:t>Phone: (804) 226-1002</w:t>
      </w:r>
    </w:p>
    <w:p w14:paraId="2C3A4544" w14:textId="77777777" w:rsidR="002B398C" w:rsidRDefault="002B398C" w:rsidP="002B398C">
      <w:pPr>
        <w:rPr>
          <w:sz w:val="20"/>
        </w:rPr>
      </w:pPr>
      <w:r>
        <w:rPr>
          <w:sz w:val="20"/>
        </w:rPr>
        <w:t>Fax: (804) 222-1173</w:t>
      </w:r>
    </w:p>
    <w:p w14:paraId="527FFACC" w14:textId="77777777" w:rsidR="002B398C" w:rsidRPr="003C7670" w:rsidRDefault="008D06B5" w:rsidP="002B398C">
      <w:pPr>
        <w:rPr>
          <w:sz w:val="20"/>
        </w:rPr>
      </w:pPr>
      <w:hyperlink r:id="rId22" w:history="1">
        <w:r w:rsidR="002B398C" w:rsidRPr="00E5562F">
          <w:rPr>
            <w:rStyle w:val="Hyperlink"/>
            <w:sz w:val="20"/>
          </w:rPr>
          <w:t>annette@wolfcreekcherokee.com</w:t>
        </w:r>
      </w:hyperlink>
      <w:r w:rsidR="002B398C">
        <w:rPr>
          <w:sz w:val="20"/>
        </w:rPr>
        <w:t xml:space="preserve"> </w:t>
      </w:r>
      <w:hyperlink r:id="rId23" w:history="1"/>
    </w:p>
    <w:p w14:paraId="12C54DB0" w14:textId="77777777" w:rsidR="002B398C" w:rsidRPr="009B745F" w:rsidRDefault="008D06B5" w:rsidP="002B398C">
      <w:pPr>
        <w:rPr>
          <w:sz w:val="20"/>
        </w:rPr>
      </w:pPr>
      <w:hyperlink r:id="rId24" w:history="1">
        <w:r w:rsidR="002B398C" w:rsidRPr="00E5562F">
          <w:rPr>
            <w:rStyle w:val="Hyperlink"/>
            <w:sz w:val="20"/>
          </w:rPr>
          <w:t>http://wolfcreekcherokee.com/</w:t>
        </w:r>
      </w:hyperlink>
      <w:r w:rsidR="002B398C">
        <w:rPr>
          <w:sz w:val="20"/>
        </w:rPr>
        <w:t xml:space="preserve"> </w:t>
      </w:r>
    </w:p>
    <w:p w14:paraId="364209CB" w14:textId="77777777" w:rsidR="002B398C" w:rsidRPr="009B745F" w:rsidRDefault="002B398C" w:rsidP="002B398C">
      <w:pPr>
        <w:rPr>
          <w:sz w:val="20"/>
        </w:rPr>
      </w:pPr>
      <w:r w:rsidRPr="009B745F">
        <w:rPr>
          <w:sz w:val="20"/>
        </w:rPr>
        <w:t>Assistance with Cherokee history and culture</w:t>
      </w:r>
      <w:r>
        <w:rPr>
          <w:sz w:val="20"/>
        </w:rPr>
        <w:t xml:space="preserve">. Specializes in the West Virginia area. </w:t>
      </w:r>
    </w:p>
    <w:p w14:paraId="1E7E74B5" w14:textId="77777777" w:rsidR="002B398C" w:rsidRDefault="002B398C" w:rsidP="002B398C">
      <w:pPr>
        <w:rPr>
          <w:i/>
          <w:sz w:val="20"/>
        </w:rPr>
      </w:pPr>
    </w:p>
    <w:p w14:paraId="745013ED" w14:textId="77777777" w:rsidR="002B398C" w:rsidRDefault="002B398C" w:rsidP="002B398C">
      <w:pPr>
        <w:rPr>
          <w:i/>
          <w:sz w:val="20"/>
        </w:rPr>
      </w:pPr>
    </w:p>
    <w:p w14:paraId="3F195293" w14:textId="77777777" w:rsidR="002B398C" w:rsidRPr="009B745F" w:rsidRDefault="002B398C" w:rsidP="002B398C">
      <w:pPr>
        <w:rPr>
          <w:i/>
          <w:sz w:val="20"/>
        </w:rPr>
      </w:pPr>
      <w:r w:rsidRPr="009B745F">
        <w:rPr>
          <w:i/>
          <w:sz w:val="20"/>
        </w:rPr>
        <w:t xml:space="preserve">Professional genealogists may also be found through the Association of Professional Genealogists at </w:t>
      </w:r>
      <w:hyperlink r:id="rId25" w:history="1">
        <w:r w:rsidRPr="009B745F">
          <w:rPr>
            <w:rStyle w:val="Hyperlink"/>
            <w:i/>
            <w:sz w:val="20"/>
          </w:rPr>
          <w:t>www.apgen.org</w:t>
        </w:r>
      </w:hyperlink>
      <w:r w:rsidRPr="009B745F">
        <w:rPr>
          <w:i/>
          <w:sz w:val="20"/>
        </w:rPr>
        <w:t xml:space="preserve"> and through the Board for Certified Genealogists,</w:t>
      </w:r>
    </w:p>
    <w:p w14:paraId="4981A566" w14:textId="77777777" w:rsidR="002B398C" w:rsidRPr="009B745F" w:rsidRDefault="002B398C" w:rsidP="002B398C">
      <w:pPr>
        <w:rPr>
          <w:i/>
          <w:sz w:val="20"/>
        </w:rPr>
      </w:pPr>
      <w:smartTag w:uri="urn:schemas-microsoft-com:office:smarttags" w:element="address">
        <w:smartTag w:uri="urn:schemas-microsoft-com:office:smarttags" w:element="Street">
          <w:r w:rsidRPr="009B745F">
            <w:rPr>
              <w:i/>
              <w:sz w:val="20"/>
            </w:rPr>
            <w:t>P.O. Box</w:t>
          </w:r>
        </w:smartTag>
        <w:r w:rsidRPr="009B745F">
          <w:rPr>
            <w:i/>
            <w:sz w:val="20"/>
          </w:rPr>
          <w:t xml:space="preserve"> 14291</w:t>
        </w:r>
      </w:smartTag>
    </w:p>
    <w:p w14:paraId="0DB30549" w14:textId="77777777" w:rsidR="002B398C" w:rsidRPr="009B745F" w:rsidRDefault="002B398C" w:rsidP="002B398C">
      <w:pPr>
        <w:rPr>
          <w:i/>
          <w:sz w:val="20"/>
        </w:rPr>
      </w:pPr>
      <w:smartTag w:uri="urn:schemas-microsoft-com:office:smarttags" w:element="place">
        <w:smartTag w:uri="urn:schemas-microsoft-com:office:smarttags" w:element="City">
          <w:r w:rsidRPr="009B745F">
            <w:rPr>
              <w:i/>
              <w:sz w:val="20"/>
            </w:rPr>
            <w:t>Washington</w:t>
          </w:r>
        </w:smartTag>
        <w:r w:rsidRPr="009B745F">
          <w:rPr>
            <w:i/>
            <w:sz w:val="20"/>
          </w:rPr>
          <w:t xml:space="preserve">, </w:t>
        </w:r>
        <w:smartTag w:uri="urn:schemas-microsoft-com:office:smarttags" w:element="State">
          <w:r w:rsidRPr="009B745F">
            <w:rPr>
              <w:i/>
              <w:sz w:val="20"/>
            </w:rPr>
            <w:t>D.C.</w:t>
          </w:r>
        </w:smartTag>
        <w:r w:rsidRPr="009B745F">
          <w:rPr>
            <w:i/>
            <w:sz w:val="20"/>
          </w:rPr>
          <w:t xml:space="preserve"> </w:t>
        </w:r>
        <w:smartTag w:uri="urn:schemas-microsoft-com:office:smarttags" w:element="PostalCode">
          <w:r w:rsidRPr="009B745F">
            <w:rPr>
              <w:i/>
              <w:sz w:val="20"/>
            </w:rPr>
            <w:t>20044</w:t>
          </w:r>
        </w:smartTag>
      </w:smartTag>
    </w:p>
    <w:p w14:paraId="27DE8315" w14:textId="77777777" w:rsidR="002B398C" w:rsidRDefault="008D06B5" w:rsidP="002B398C">
      <w:hyperlink r:id="rId26" w:history="1">
        <w:r w:rsidR="002B398C" w:rsidRPr="009B745F">
          <w:rPr>
            <w:rStyle w:val="Hyperlink"/>
            <w:i/>
            <w:sz w:val="20"/>
          </w:rPr>
          <w:t>http://www.bcgcertification.org</w:t>
        </w:r>
      </w:hyperlink>
      <w:r w:rsidR="002B398C">
        <w:t xml:space="preserve"> </w:t>
      </w:r>
      <w:r w:rsidR="002B398C">
        <w:rPr>
          <w:i/>
          <w:sz w:val="20"/>
        </w:rPr>
        <w:t>or</w:t>
      </w:r>
      <w:r w:rsidR="002B398C" w:rsidRPr="00E70CDD">
        <w:rPr>
          <w:i/>
          <w:sz w:val="20"/>
        </w:rPr>
        <w:t xml:space="preserve"> </w:t>
      </w:r>
    </w:p>
    <w:p w14:paraId="1E5793FF" w14:textId="77777777" w:rsidR="002B398C" w:rsidRPr="00194F23" w:rsidRDefault="008D06B5" w:rsidP="002B398C">
      <w:pPr>
        <w:rPr>
          <w:i/>
          <w:sz w:val="20"/>
        </w:rPr>
      </w:pPr>
      <w:hyperlink r:id="rId27" w:history="1">
        <w:r w:rsidR="002B398C" w:rsidRPr="00194F23">
          <w:rPr>
            <w:rStyle w:val="Hyperlink"/>
            <w:i/>
            <w:sz w:val="20"/>
          </w:rPr>
          <w:t>http://www.archives.gov/research/hire-help/</w:t>
        </w:r>
      </w:hyperlink>
      <w:r w:rsidR="002B398C" w:rsidRPr="00194F23">
        <w:rPr>
          <w:i/>
          <w:sz w:val="20"/>
        </w:rPr>
        <w:t xml:space="preserve"> </w:t>
      </w:r>
    </w:p>
    <w:p w14:paraId="20D56F89" w14:textId="77777777" w:rsidR="002B398C" w:rsidRDefault="002B398C" w:rsidP="002B398C"/>
    <w:p w14:paraId="3724A2B4" w14:textId="77777777" w:rsidR="002B398C" w:rsidRDefault="002B398C" w:rsidP="002B398C">
      <w:pPr>
        <w:pStyle w:val="BodyText2"/>
        <w:spacing w:line="240" w:lineRule="auto"/>
        <w:rPr>
          <w:rFonts w:ascii="Times New Roman" w:hAnsi="Times New Roman"/>
          <w:b/>
          <w:u w:val="single"/>
        </w:rPr>
      </w:pPr>
    </w:p>
    <w:p w14:paraId="3975E86E" w14:textId="36D03D6B" w:rsidR="002B398C" w:rsidRPr="008D06B5" w:rsidRDefault="002B398C" w:rsidP="008D06B5">
      <w:pPr>
        <w:pStyle w:val="BodyText2"/>
        <w:spacing w:line="240" w:lineRule="auto"/>
        <w:rPr>
          <w:rFonts w:ascii="Times New Roman" w:hAnsi="Times New Roman"/>
          <w:b/>
          <w:u w:val="single"/>
        </w:rPr>
      </w:pPr>
      <w:r w:rsidRPr="009B745F">
        <w:rPr>
          <w:rFonts w:ascii="Times New Roman" w:hAnsi="Times New Roman"/>
          <w:b/>
          <w:u w:val="single"/>
        </w:rPr>
        <w:t>General History/ Land Record</w:t>
      </w:r>
      <w:r w:rsidR="008D06B5">
        <w:rPr>
          <w:rFonts w:ascii="Times New Roman" w:hAnsi="Times New Roman"/>
          <w:b/>
          <w:u w:val="single"/>
        </w:rPr>
        <w:t>s</w:t>
      </w:r>
    </w:p>
    <w:p w14:paraId="7B62842C" w14:textId="77777777" w:rsidR="002B398C" w:rsidRDefault="002B398C" w:rsidP="002B398C">
      <w:pPr>
        <w:rPr>
          <w:sz w:val="20"/>
        </w:rPr>
      </w:pPr>
      <w:r>
        <w:rPr>
          <w:sz w:val="20"/>
        </w:rPr>
        <w:t xml:space="preserve">Dr. Joe </w:t>
      </w:r>
      <w:proofErr w:type="spellStart"/>
      <w:r>
        <w:rPr>
          <w:sz w:val="20"/>
        </w:rPr>
        <w:t>Knetsch</w:t>
      </w:r>
      <w:proofErr w:type="spellEnd"/>
    </w:p>
    <w:p w14:paraId="0D757F61" w14:textId="77777777" w:rsidR="002B398C" w:rsidRDefault="002B398C" w:rsidP="002B398C">
      <w:pPr>
        <w:rPr>
          <w:sz w:val="20"/>
        </w:rPr>
      </w:pPr>
      <w:r>
        <w:rPr>
          <w:sz w:val="20"/>
        </w:rPr>
        <w:t>166 Meadow Ridge Dr.</w:t>
      </w:r>
    </w:p>
    <w:p w14:paraId="6FA45539" w14:textId="77777777" w:rsidR="002B398C" w:rsidRDefault="002B398C" w:rsidP="002B398C">
      <w:pPr>
        <w:rPr>
          <w:sz w:val="20"/>
        </w:rPr>
      </w:pPr>
      <w:r>
        <w:rPr>
          <w:sz w:val="20"/>
        </w:rPr>
        <w:t>Tallahassee, FL 32312</w:t>
      </w:r>
    </w:p>
    <w:p w14:paraId="0E665343" w14:textId="77777777" w:rsidR="002B398C" w:rsidRDefault="002B398C" w:rsidP="002B398C">
      <w:pPr>
        <w:rPr>
          <w:sz w:val="20"/>
        </w:rPr>
      </w:pPr>
      <w:r>
        <w:rPr>
          <w:sz w:val="20"/>
        </w:rPr>
        <w:t>Phone: (850) 894-3708</w:t>
      </w:r>
    </w:p>
    <w:p w14:paraId="0694E605" w14:textId="77777777" w:rsidR="002B398C" w:rsidRPr="009B745F" w:rsidRDefault="008D06B5" w:rsidP="002B398C">
      <w:pPr>
        <w:rPr>
          <w:sz w:val="20"/>
        </w:rPr>
      </w:pPr>
      <w:hyperlink r:id="rId28" w:history="1">
        <w:r w:rsidR="002B398C" w:rsidRPr="00E5562F">
          <w:rPr>
            <w:rStyle w:val="Hyperlink"/>
            <w:sz w:val="20"/>
          </w:rPr>
          <w:t>joeknetsch@aol.com</w:t>
        </w:r>
      </w:hyperlink>
      <w:r w:rsidR="002B398C">
        <w:rPr>
          <w:sz w:val="20"/>
        </w:rPr>
        <w:t xml:space="preserve"> </w:t>
      </w:r>
    </w:p>
    <w:p w14:paraId="1948F588" w14:textId="77777777" w:rsidR="002B398C" w:rsidRPr="009B745F" w:rsidRDefault="002B398C" w:rsidP="002B398C">
      <w:pPr>
        <w:rPr>
          <w:b/>
          <w:bCs/>
          <w:sz w:val="22"/>
          <w:u w:val="single"/>
        </w:rPr>
      </w:pPr>
      <w:bookmarkStart w:id="0" w:name="_GoBack"/>
      <w:bookmarkEnd w:id="0"/>
    </w:p>
    <w:p w14:paraId="1F002039" w14:textId="77777777" w:rsidR="002B398C" w:rsidRPr="009B745F" w:rsidRDefault="002B398C" w:rsidP="002B398C">
      <w:pPr>
        <w:rPr>
          <w:b/>
          <w:bCs/>
          <w:sz w:val="22"/>
          <w:u w:val="single"/>
        </w:rPr>
      </w:pPr>
    </w:p>
    <w:p w14:paraId="62E0FEED" w14:textId="77777777" w:rsidR="002B398C" w:rsidRDefault="002B398C" w:rsidP="002B398C">
      <w:pPr>
        <w:rPr>
          <w:b/>
          <w:bCs/>
          <w:sz w:val="22"/>
          <w:u w:val="single"/>
        </w:rPr>
      </w:pPr>
    </w:p>
    <w:p w14:paraId="6CA0AA3A" w14:textId="77777777" w:rsidR="002B398C" w:rsidRPr="009B745F" w:rsidRDefault="002B398C" w:rsidP="002B398C">
      <w:pPr>
        <w:rPr>
          <w:sz w:val="22"/>
        </w:rPr>
      </w:pPr>
      <w:r w:rsidRPr="009B745F">
        <w:rPr>
          <w:b/>
          <w:bCs/>
          <w:sz w:val="22"/>
          <w:u w:val="single"/>
        </w:rPr>
        <w:t>Legal</w:t>
      </w:r>
    </w:p>
    <w:p w14:paraId="6AAF74FE" w14:textId="77777777" w:rsidR="002B398C" w:rsidRPr="009B745F" w:rsidRDefault="002B398C" w:rsidP="002B398C">
      <w:pPr>
        <w:rPr>
          <w:sz w:val="20"/>
        </w:rPr>
      </w:pPr>
      <w:r w:rsidRPr="009B745F">
        <w:rPr>
          <w:sz w:val="20"/>
        </w:rPr>
        <w:t>Florida Information Associates</w:t>
      </w:r>
    </w:p>
    <w:p w14:paraId="68283346" w14:textId="77777777" w:rsidR="002B398C" w:rsidRPr="009B745F" w:rsidRDefault="002B398C" w:rsidP="002B398C">
      <w:pPr>
        <w:rPr>
          <w:sz w:val="20"/>
        </w:rPr>
      </w:pPr>
      <w:smartTag w:uri="urn:schemas-microsoft-com:office:smarttags" w:element="address">
        <w:smartTag w:uri="urn:schemas-microsoft-com:office:smarttags" w:element="Street">
          <w:r w:rsidRPr="009B745F">
            <w:rPr>
              <w:sz w:val="20"/>
            </w:rPr>
            <w:t>P.O. Box</w:t>
          </w:r>
        </w:smartTag>
        <w:r w:rsidRPr="009B745F">
          <w:rPr>
            <w:sz w:val="20"/>
          </w:rPr>
          <w:t xml:space="preserve"> 11144</w:t>
        </w:r>
      </w:smartTag>
    </w:p>
    <w:p w14:paraId="6944000F" w14:textId="77777777" w:rsidR="002B398C" w:rsidRPr="009B745F" w:rsidRDefault="002B398C" w:rsidP="002B398C">
      <w:pPr>
        <w:rPr>
          <w:sz w:val="20"/>
        </w:rPr>
      </w:pPr>
      <w:smartTag w:uri="urn:schemas-microsoft-com:office:smarttags" w:element="place">
        <w:smartTag w:uri="urn:schemas-microsoft-com:office:smarttags" w:element="City">
          <w:r w:rsidRPr="009B745F">
            <w:rPr>
              <w:sz w:val="20"/>
            </w:rPr>
            <w:t>Tallahassee</w:t>
          </w:r>
        </w:smartTag>
        <w:r w:rsidRPr="009B745F">
          <w:rPr>
            <w:sz w:val="20"/>
          </w:rPr>
          <w:t xml:space="preserve">, </w:t>
        </w:r>
        <w:smartTag w:uri="urn:schemas-microsoft-com:office:smarttags" w:element="State">
          <w:r w:rsidRPr="009B745F">
            <w:rPr>
              <w:sz w:val="20"/>
            </w:rPr>
            <w:t>FL</w:t>
          </w:r>
        </w:smartTag>
        <w:r w:rsidRPr="009B745F">
          <w:rPr>
            <w:sz w:val="20"/>
          </w:rPr>
          <w:t xml:space="preserve"> </w:t>
        </w:r>
        <w:smartTag w:uri="urn:schemas-microsoft-com:office:smarttags" w:element="PostalCode">
          <w:r w:rsidRPr="009B745F">
            <w:rPr>
              <w:sz w:val="20"/>
            </w:rPr>
            <w:t>32302</w:t>
          </w:r>
        </w:smartTag>
      </w:smartTag>
    </w:p>
    <w:p w14:paraId="70C33469" w14:textId="77777777" w:rsidR="002B398C" w:rsidRPr="009B745F" w:rsidRDefault="002B398C" w:rsidP="002B398C">
      <w:pPr>
        <w:rPr>
          <w:sz w:val="20"/>
        </w:rPr>
      </w:pPr>
      <w:r>
        <w:rPr>
          <w:sz w:val="20"/>
        </w:rPr>
        <w:t xml:space="preserve">Phone: </w:t>
      </w:r>
      <w:r w:rsidRPr="009B745F">
        <w:rPr>
          <w:sz w:val="20"/>
        </w:rPr>
        <w:t>(850) 878-0188</w:t>
      </w:r>
    </w:p>
    <w:p w14:paraId="0BBE8EBE" w14:textId="77777777" w:rsidR="002B398C" w:rsidRDefault="008D06B5" w:rsidP="002B398C">
      <w:pPr>
        <w:rPr>
          <w:sz w:val="20"/>
        </w:rPr>
      </w:pPr>
      <w:hyperlink r:id="rId29" w:history="1">
        <w:r w:rsidR="002B398C" w:rsidRPr="00B04DD2">
          <w:rPr>
            <w:rStyle w:val="Hyperlink"/>
            <w:sz w:val="20"/>
          </w:rPr>
          <w:t>ed@fia-research.com</w:t>
        </w:r>
      </w:hyperlink>
    </w:p>
    <w:p w14:paraId="2876C666" w14:textId="77777777" w:rsidR="002B398C" w:rsidRDefault="008D06B5" w:rsidP="002B398C">
      <w:hyperlink r:id="rId30" w:history="1">
        <w:r w:rsidR="002B398C" w:rsidRPr="009B745F">
          <w:rPr>
            <w:rStyle w:val="Hyperlink"/>
            <w:sz w:val="20"/>
          </w:rPr>
          <w:t>www.fia-research.com</w:t>
        </w:r>
      </w:hyperlink>
    </w:p>
    <w:p w14:paraId="6FA5F372" w14:textId="77777777" w:rsidR="002B398C" w:rsidRPr="00EB5168" w:rsidRDefault="002B398C" w:rsidP="002B398C">
      <w:pPr>
        <w:rPr>
          <w:sz w:val="20"/>
        </w:rPr>
      </w:pPr>
    </w:p>
    <w:p w14:paraId="4C7945B0" w14:textId="77777777" w:rsidR="002B398C" w:rsidRDefault="002B398C" w:rsidP="002B398C">
      <w:pPr>
        <w:rPr>
          <w:sz w:val="20"/>
        </w:rPr>
      </w:pPr>
    </w:p>
    <w:p w14:paraId="637352B8" w14:textId="77777777" w:rsidR="002B398C" w:rsidRPr="00C22909" w:rsidRDefault="002B398C" w:rsidP="002B398C">
      <w:pPr>
        <w:shd w:val="clear" w:color="auto" w:fill="FFFFFF"/>
        <w:rPr>
          <w:sz w:val="20"/>
        </w:rPr>
      </w:pPr>
      <w:r w:rsidRPr="00C22909">
        <w:rPr>
          <w:color w:val="000000"/>
          <w:sz w:val="20"/>
        </w:rPr>
        <w:t>John Taylor, President</w:t>
      </w:r>
    </w:p>
    <w:p w14:paraId="5A393841" w14:textId="77777777" w:rsidR="002B398C" w:rsidRPr="00C22909" w:rsidRDefault="002B398C" w:rsidP="002B398C">
      <w:pPr>
        <w:shd w:val="clear" w:color="auto" w:fill="FFFFFF"/>
        <w:rPr>
          <w:sz w:val="20"/>
        </w:rPr>
      </w:pPr>
      <w:r w:rsidRPr="00C22909">
        <w:rPr>
          <w:color w:val="000000"/>
          <w:sz w:val="20"/>
        </w:rPr>
        <w:t xml:space="preserve">Taylor </w:t>
      </w:r>
      <w:r>
        <w:rPr>
          <w:color w:val="000000"/>
          <w:sz w:val="20"/>
        </w:rPr>
        <w:t>Research Group, LLC</w:t>
      </w:r>
    </w:p>
    <w:p w14:paraId="60300687" w14:textId="77777777" w:rsidR="002B398C" w:rsidRPr="00C22909" w:rsidRDefault="002B398C" w:rsidP="002B398C">
      <w:pPr>
        <w:shd w:val="clear" w:color="auto" w:fill="FFFFFF"/>
        <w:rPr>
          <w:sz w:val="20"/>
        </w:rPr>
      </w:pPr>
      <w:r w:rsidRPr="00C22909">
        <w:rPr>
          <w:color w:val="000000"/>
          <w:sz w:val="20"/>
        </w:rPr>
        <w:t>1240 N. Pitt Street, Suite 200</w:t>
      </w:r>
    </w:p>
    <w:p w14:paraId="2D775EFB" w14:textId="77777777" w:rsidR="002B398C" w:rsidRPr="00C22909" w:rsidRDefault="002B398C" w:rsidP="002B398C">
      <w:pPr>
        <w:shd w:val="clear" w:color="auto" w:fill="FFFFFF"/>
        <w:rPr>
          <w:sz w:val="20"/>
        </w:rPr>
      </w:pPr>
      <w:r w:rsidRPr="00C22909">
        <w:rPr>
          <w:color w:val="000000"/>
          <w:sz w:val="20"/>
        </w:rPr>
        <w:t>Alexandria, VA 22314</w:t>
      </w:r>
    </w:p>
    <w:p w14:paraId="57839946" w14:textId="77777777" w:rsidR="002B398C" w:rsidRPr="00CA682C" w:rsidRDefault="002B398C" w:rsidP="002B398C">
      <w:pPr>
        <w:shd w:val="clear" w:color="auto" w:fill="FFFFFF"/>
        <w:rPr>
          <w:sz w:val="20"/>
        </w:rPr>
      </w:pPr>
      <w:r w:rsidRPr="00CA682C">
        <w:rPr>
          <w:color w:val="000000"/>
          <w:sz w:val="20"/>
        </w:rPr>
        <w:t>Phone: (703) 822-4658</w:t>
      </w:r>
    </w:p>
    <w:p w14:paraId="6E9C0751" w14:textId="77777777" w:rsidR="002B398C" w:rsidRPr="00CA682C" w:rsidRDefault="002B398C" w:rsidP="002B398C">
      <w:pPr>
        <w:rPr>
          <w:sz w:val="20"/>
        </w:rPr>
      </w:pPr>
      <w:r w:rsidRPr="00CA682C">
        <w:rPr>
          <w:sz w:val="20"/>
        </w:rPr>
        <w:t>Web: </w:t>
      </w:r>
      <w:hyperlink r:id="rId31" w:tgtFrame="_blank" w:history="1">
        <w:r w:rsidRPr="00CA682C">
          <w:rPr>
            <w:rStyle w:val="Hyperlink"/>
            <w:sz w:val="20"/>
          </w:rPr>
          <w:t>www.taylorresearchgroup.com</w:t>
        </w:r>
      </w:hyperlink>
    </w:p>
    <w:p w14:paraId="72D1960D" w14:textId="77777777" w:rsidR="002B398C" w:rsidRDefault="002B398C" w:rsidP="002B398C">
      <w:pPr>
        <w:rPr>
          <w:sz w:val="20"/>
        </w:rPr>
      </w:pPr>
      <w:r w:rsidRPr="00CA682C">
        <w:rPr>
          <w:sz w:val="20"/>
        </w:rPr>
        <w:t>E-mail: </w:t>
      </w:r>
      <w:hyperlink r:id="rId32" w:tgtFrame="_blank" w:history="1">
        <w:r w:rsidRPr="00CA682C">
          <w:rPr>
            <w:rStyle w:val="Hyperlink"/>
            <w:sz w:val="20"/>
          </w:rPr>
          <w:t>johntaylor@taylorresearchgroup.com</w:t>
        </w:r>
      </w:hyperlink>
      <w:r w:rsidRPr="00CA682C">
        <w:rPr>
          <w:sz w:val="20"/>
        </w:rPr>
        <w:t> </w:t>
      </w:r>
    </w:p>
    <w:p w14:paraId="6D7652A7" w14:textId="77777777" w:rsidR="002B398C" w:rsidRPr="00CA682C" w:rsidRDefault="002B398C" w:rsidP="002B398C">
      <w:pPr>
        <w:rPr>
          <w:sz w:val="20"/>
        </w:rPr>
      </w:pPr>
      <w:r w:rsidRPr="00EA7117">
        <w:rPr>
          <w:sz w:val="20"/>
        </w:rPr>
        <w:t>Research Specialty: Environmental and Legal Research; Asbestos; Captured German Records; Cold War; Congressional Records; Court Records; Diplomatic Records; Immigration, Emigration &amp; Naturalization; Labor &amp; Business History; Military Records; Native American Relations Records; Navy Records; President Nixon Records; Science, Technology, Natural Resources and the Environment Records; Audio/Sound Recordings; Cartographic/Architectural/Ships Plans Records; Film &amp; Video Recordings; Photographs and Pictures</w:t>
      </w:r>
    </w:p>
    <w:p w14:paraId="6F4DBA17" w14:textId="77777777" w:rsidR="002B398C" w:rsidRPr="009B745F" w:rsidRDefault="002B398C" w:rsidP="002B398C">
      <w:r>
        <w:t xml:space="preserve"> </w:t>
      </w:r>
    </w:p>
    <w:p w14:paraId="2F6E334A" w14:textId="154D166D" w:rsidR="000E7634" w:rsidRDefault="002B398C" w:rsidP="002B398C">
      <w:r w:rsidRPr="0000387B">
        <w:rPr>
          <w:b/>
          <w:sz w:val="22"/>
          <w:szCs w:val="22"/>
        </w:rPr>
        <w:t>Last Revision</w:t>
      </w:r>
      <w:r>
        <w:rPr>
          <w:b/>
          <w:sz w:val="22"/>
          <w:szCs w:val="22"/>
        </w:rPr>
        <w:t xml:space="preserve">: </w:t>
      </w:r>
      <w:r w:rsidR="00527318">
        <w:rPr>
          <w:b/>
          <w:sz w:val="22"/>
          <w:szCs w:val="22"/>
        </w:rPr>
        <w:t>October 2023</w:t>
      </w:r>
    </w:p>
    <w:p w14:paraId="31B265E4" w14:textId="77777777" w:rsidR="000E7634" w:rsidRPr="000E7634" w:rsidRDefault="000E7634" w:rsidP="009B37B7">
      <w:pPr>
        <w:jc w:val="center"/>
      </w:pPr>
    </w:p>
    <w:p w14:paraId="23FBA4A9" w14:textId="77777777" w:rsidR="000E7634" w:rsidRPr="000E7634" w:rsidRDefault="000E7634" w:rsidP="000E7634"/>
    <w:p w14:paraId="07E8B027" w14:textId="77777777" w:rsidR="000E7634" w:rsidRPr="000E7634" w:rsidRDefault="000E7634" w:rsidP="000E7634"/>
    <w:p w14:paraId="654C580C" w14:textId="4CDABF30" w:rsidR="00B020AF" w:rsidRPr="000E7634" w:rsidRDefault="000E7634" w:rsidP="000E7634">
      <w:pPr>
        <w:tabs>
          <w:tab w:val="left" w:pos="7020"/>
        </w:tabs>
      </w:pPr>
      <w:r>
        <w:tab/>
      </w:r>
    </w:p>
    <w:sectPr w:rsidR="00B020AF" w:rsidRPr="000E7634" w:rsidSect="00A80BBE">
      <w:headerReference w:type="even" r:id="rId33"/>
      <w:headerReference w:type="default" r:id="rId34"/>
      <w:footerReference w:type="default" r:id="rId35"/>
      <w:headerReference w:type="first" r:id="rId36"/>
      <w:footerReference w:type="first" r:id="rId37"/>
      <w:type w:val="continuous"/>
      <w:pgSz w:w="12240" w:h="15840" w:code="1"/>
      <w:pgMar w:top="1440" w:right="1440" w:bottom="1440" w:left="1440" w:header="990"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C838" w14:textId="77777777" w:rsidR="004369CC" w:rsidRDefault="004369CC">
      <w:r>
        <w:separator/>
      </w:r>
    </w:p>
  </w:endnote>
  <w:endnote w:type="continuationSeparator" w:id="0">
    <w:p w14:paraId="318C2E92" w14:textId="77777777" w:rsidR="004369CC" w:rsidRDefault="0043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TC Bookman Light">
    <w:altName w:val="Bookman Old Style"/>
    <w:charset w:val="00"/>
    <w:family w:val="roman"/>
    <w:pitch w:val="variable"/>
    <w:sig w:usb0="00000001" w:usb1="00000000" w:usb2="00000000" w:usb3="00000000" w:csb0="00000093" w:csb1="00000000"/>
  </w:font>
  <w:font w:name="Albertus">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6D815CAC" w14:paraId="50F7B871" w14:textId="77777777" w:rsidTr="6D815CAC">
      <w:tc>
        <w:tcPr>
          <w:tcW w:w="3120" w:type="dxa"/>
        </w:tcPr>
        <w:p w14:paraId="262CB253" w14:textId="44744565" w:rsidR="6D815CAC" w:rsidRDefault="6D815CAC" w:rsidP="6D815CAC">
          <w:pPr>
            <w:pStyle w:val="Header"/>
            <w:ind w:left="-115"/>
            <w:rPr>
              <w:szCs w:val="24"/>
            </w:rPr>
          </w:pPr>
        </w:p>
      </w:tc>
      <w:tc>
        <w:tcPr>
          <w:tcW w:w="3120" w:type="dxa"/>
        </w:tcPr>
        <w:p w14:paraId="575E1397" w14:textId="008D6F20" w:rsidR="6D815CAC" w:rsidRDefault="6D815CAC" w:rsidP="6D815CAC">
          <w:pPr>
            <w:pStyle w:val="Header"/>
            <w:jc w:val="center"/>
            <w:rPr>
              <w:szCs w:val="24"/>
            </w:rPr>
          </w:pPr>
        </w:p>
      </w:tc>
      <w:tc>
        <w:tcPr>
          <w:tcW w:w="3120" w:type="dxa"/>
        </w:tcPr>
        <w:p w14:paraId="0F3211C2" w14:textId="300AD4A0" w:rsidR="6D815CAC" w:rsidRDefault="6D815CAC" w:rsidP="6D815CAC">
          <w:pPr>
            <w:pStyle w:val="Header"/>
            <w:ind w:right="-115"/>
            <w:jc w:val="right"/>
            <w:rPr>
              <w:szCs w:val="24"/>
            </w:rPr>
          </w:pPr>
        </w:p>
      </w:tc>
    </w:tr>
  </w:tbl>
  <w:p w14:paraId="3274A03F" w14:textId="013ED55E" w:rsidR="6D815CAC" w:rsidRDefault="6D815CAC" w:rsidP="6D815CAC">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72" w:type="dxa"/>
      <w:jc w:val="center"/>
      <w:tblLayout w:type="fixed"/>
      <w:tblLook w:val="0000" w:firstRow="0" w:lastRow="0" w:firstColumn="0" w:lastColumn="0" w:noHBand="0" w:noVBand="0"/>
    </w:tblPr>
    <w:tblGrid>
      <w:gridCol w:w="1436"/>
      <w:gridCol w:w="9186"/>
      <w:gridCol w:w="1350"/>
    </w:tblGrid>
    <w:tr w:rsidR="0021473C" w14:paraId="4E4C8C46" w14:textId="77777777" w:rsidTr="00D44088">
      <w:trPr>
        <w:trHeight w:val="1342"/>
        <w:jc w:val="center"/>
      </w:trPr>
      <w:tc>
        <w:tcPr>
          <w:tcW w:w="1436" w:type="dxa"/>
        </w:tcPr>
        <w:p w14:paraId="066B7EB4" w14:textId="77777777" w:rsidR="00D04CB8" w:rsidRPr="00D04CB8" w:rsidRDefault="00D04CB8" w:rsidP="00D44088">
          <w:pPr>
            <w:pStyle w:val="Footer"/>
            <w:jc w:val="center"/>
            <w:rPr>
              <w:noProof/>
              <w:sz w:val="16"/>
              <w:szCs w:val="16"/>
            </w:rPr>
          </w:pPr>
        </w:p>
        <w:p w14:paraId="64E86574" w14:textId="77777777" w:rsidR="0021473C" w:rsidRPr="00C026A5" w:rsidRDefault="00D04CB8" w:rsidP="00D44088">
          <w:pPr>
            <w:pStyle w:val="Footer"/>
            <w:jc w:val="center"/>
          </w:pPr>
          <w:r w:rsidRPr="00CC2F55">
            <w:rPr>
              <w:noProof/>
            </w:rPr>
            <w:drawing>
              <wp:inline distT="0" distB="0" distL="0" distR="0" wp14:anchorId="27FC231B" wp14:editId="0EDB79BC">
                <wp:extent cx="741544" cy="612250"/>
                <wp:effectExtent l="0" t="0" r="0" b="0"/>
                <wp:docPr id="1" name="Picture 1" descr="C:\Users\JMNolan\Desktop\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Nolan\Desktop\thumbna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150" cy="640822"/>
                        </a:xfrm>
                        <a:prstGeom prst="rect">
                          <a:avLst/>
                        </a:prstGeom>
                        <a:noFill/>
                        <a:ln>
                          <a:noFill/>
                        </a:ln>
                      </pic:spPr>
                    </pic:pic>
                  </a:graphicData>
                </a:graphic>
              </wp:inline>
            </w:drawing>
          </w:r>
        </w:p>
      </w:tc>
      <w:tc>
        <w:tcPr>
          <w:tcW w:w="9186" w:type="dxa"/>
          <w:vAlign w:val="center"/>
        </w:tcPr>
        <w:p w14:paraId="4288F778" w14:textId="77777777" w:rsidR="005203BA" w:rsidRPr="008F7C73" w:rsidRDefault="005203BA" w:rsidP="005203BA">
          <w:pPr>
            <w:pStyle w:val="Footer"/>
            <w:jc w:val="center"/>
            <w:rPr>
              <w:rFonts w:ascii="ITC Bookman Light" w:hAnsi="ITC Bookman Light"/>
              <w:b/>
              <w:sz w:val="19"/>
              <w:szCs w:val="19"/>
            </w:rPr>
          </w:pPr>
          <w:r w:rsidRPr="008F7C73">
            <w:rPr>
              <w:rFonts w:ascii="ITC Bookman Light" w:hAnsi="ITC Bookman Light"/>
              <w:b/>
              <w:sz w:val="19"/>
              <w:szCs w:val="19"/>
            </w:rPr>
            <w:t xml:space="preserve">Division of </w:t>
          </w:r>
          <w:r>
            <w:rPr>
              <w:rFonts w:ascii="ITC Bookman Light" w:hAnsi="ITC Bookman Light"/>
              <w:b/>
              <w:sz w:val="19"/>
              <w:szCs w:val="19"/>
            </w:rPr>
            <w:t>Library and Information Services</w:t>
          </w:r>
        </w:p>
        <w:p w14:paraId="1B8A98C1" w14:textId="77777777" w:rsidR="005203BA" w:rsidRPr="008F7C73" w:rsidRDefault="005203BA" w:rsidP="005203BA">
          <w:pPr>
            <w:pStyle w:val="Footer"/>
            <w:jc w:val="center"/>
            <w:rPr>
              <w:rFonts w:ascii="ITC Bookman Light" w:hAnsi="ITC Bookman Light"/>
              <w:b/>
              <w:sz w:val="19"/>
              <w:szCs w:val="19"/>
            </w:rPr>
          </w:pPr>
          <w:r w:rsidRPr="008F7C73">
            <w:rPr>
              <w:rFonts w:ascii="ITC Bookman Light" w:hAnsi="ITC Bookman Light"/>
              <w:b/>
              <w:sz w:val="19"/>
              <w:szCs w:val="19"/>
            </w:rPr>
            <w:t>R.A. Gray Building</w:t>
          </w:r>
          <w:r>
            <w:rPr>
              <w:rFonts w:ascii="ITC Bookman Light" w:hAnsi="ITC Bookman Light"/>
              <w:b/>
              <w:sz w:val="19"/>
              <w:szCs w:val="19"/>
            </w:rPr>
            <w:t xml:space="preserve"> </w:t>
          </w:r>
          <w:r w:rsidRPr="008F7C73">
            <w:rPr>
              <w:rFonts w:ascii="ITC Bookman Light" w:hAnsi="ITC Bookman Light"/>
              <w:b/>
              <w:sz w:val="19"/>
              <w:szCs w:val="19"/>
            </w:rPr>
            <w:t>• 500 S</w:t>
          </w:r>
          <w:r w:rsidR="004E1C4A">
            <w:rPr>
              <w:rFonts w:ascii="ITC Bookman Light" w:hAnsi="ITC Bookman Light"/>
              <w:b/>
              <w:sz w:val="19"/>
              <w:szCs w:val="19"/>
            </w:rPr>
            <w:t>outh</w:t>
          </w:r>
          <w:r w:rsidRPr="008F7C73">
            <w:rPr>
              <w:rFonts w:ascii="ITC Bookman Light" w:hAnsi="ITC Bookman Light"/>
              <w:b/>
              <w:sz w:val="19"/>
              <w:szCs w:val="19"/>
            </w:rPr>
            <w:t xml:space="preserve"> Bronough Stre</w:t>
          </w:r>
          <w:r>
            <w:rPr>
              <w:rFonts w:ascii="ITC Bookman Light" w:hAnsi="ITC Bookman Light"/>
              <w:b/>
              <w:sz w:val="19"/>
              <w:szCs w:val="19"/>
            </w:rPr>
            <w:t xml:space="preserve">et• Tallahassee, </w:t>
          </w:r>
          <w:r w:rsidR="00CC2F55">
            <w:rPr>
              <w:rFonts w:ascii="ITC Bookman Light" w:hAnsi="ITC Bookman Light"/>
              <w:b/>
              <w:sz w:val="19"/>
              <w:szCs w:val="19"/>
            </w:rPr>
            <w:t>Florida</w:t>
          </w:r>
          <w:r>
            <w:rPr>
              <w:rFonts w:ascii="ITC Bookman Light" w:hAnsi="ITC Bookman Light"/>
              <w:b/>
              <w:sz w:val="19"/>
              <w:szCs w:val="19"/>
            </w:rPr>
            <w:t xml:space="preserve"> 32399</w:t>
          </w:r>
        </w:p>
        <w:p w14:paraId="2F12D5A4" w14:textId="77777777" w:rsidR="0021473C" w:rsidRPr="000F1ED6" w:rsidRDefault="005203BA" w:rsidP="000F1ED6">
          <w:pPr>
            <w:pStyle w:val="Footer"/>
            <w:jc w:val="center"/>
            <w:rPr>
              <w:rFonts w:ascii="ITC Bookman Light" w:hAnsi="ITC Bookman Light"/>
              <w:b/>
              <w:sz w:val="19"/>
              <w:szCs w:val="19"/>
            </w:rPr>
          </w:pPr>
          <w:r w:rsidRPr="008F7C73">
            <w:rPr>
              <w:rFonts w:ascii="ITC Bookman Light" w:hAnsi="ITC Bookman Light"/>
              <w:b/>
              <w:sz w:val="19"/>
              <w:szCs w:val="19"/>
            </w:rPr>
            <w:t>850</w:t>
          </w:r>
          <w:r w:rsidR="00D44088">
            <w:rPr>
              <w:rFonts w:ascii="ITC Bookman Light" w:hAnsi="ITC Bookman Light"/>
              <w:b/>
              <w:sz w:val="19"/>
              <w:szCs w:val="19"/>
            </w:rPr>
            <w:t>.</w:t>
          </w:r>
          <w:r w:rsidRPr="008F7C73">
            <w:rPr>
              <w:rFonts w:ascii="ITC Bookman Light" w:hAnsi="ITC Bookman Light"/>
              <w:b/>
              <w:sz w:val="19"/>
              <w:szCs w:val="19"/>
            </w:rPr>
            <w:t>245</w:t>
          </w:r>
          <w:r w:rsidR="00D44088">
            <w:rPr>
              <w:rFonts w:ascii="ITC Bookman Light" w:hAnsi="ITC Bookman Light"/>
              <w:b/>
              <w:sz w:val="19"/>
              <w:szCs w:val="19"/>
            </w:rPr>
            <w:t>.</w:t>
          </w:r>
          <w:r w:rsidR="00CB4EAD">
            <w:rPr>
              <w:rFonts w:ascii="ITC Bookman Light" w:hAnsi="ITC Bookman Light"/>
              <w:b/>
              <w:sz w:val="19"/>
              <w:szCs w:val="19"/>
            </w:rPr>
            <w:t>66</w:t>
          </w:r>
          <w:r>
            <w:rPr>
              <w:rFonts w:ascii="ITC Bookman Light" w:hAnsi="ITC Bookman Light"/>
              <w:b/>
              <w:sz w:val="19"/>
              <w:szCs w:val="19"/>
            </w:rPr>
            <w:t>00</w:t>
          </w:r>
          <w:r w:rsidRPr="008F7C73">
            <w:rPr>
              <w:rFonts w:ascii="ITC Bookman Light" w:hAnsi="ITC Bookman Light"/>
              <w:b/>
              <w:sz w:val="19"/>
              <w:szCs w:val="19"/>
            </w:rPr>
            <w:t xml:space="preserve"> • 850</w:t>
          </w:r>
          <w:r w:rsidR="00D44088">
            <w:rPr>
              <w:rFonts w:ascii="ITC Bookman Light" w:hAnsi="ITC Bookman Light"/>
              <w:b/>
              <w:sz w:val="19"/>
              <w:szCs w:val="19"/>
            </w:rPr>
            <w:t>.</w:t>
          </w:r>
          <w:r w:rsidRPr="008F7C73">
            <w:rPr>
              <w:rFonts w:ascii="ITC Bookman Light" w:hAnsi="ITC Bookman Light"/>
              <w:b/>
              <w:sz w:val="19"/>
              <w:szCs w:val="19"/>
            </w:rPr>
            <w:t>245</w:t>
          </w:r>
          <w:r w:rsidR="00D44088">
            <w:rPr>
              <w:rFonts w:ascii="ITC Bookman Light" w:hAnsi="ITC Bookman Light"/>
              <w:b/>
              <w:sz w:val="19"/>
              <w:szCs w:val="19"/>
            </w:rPr>
            <w:t>.</w:t>
          </w:r>
          <w:r>
            <w:rPr>
              <w:rFonts w:ascii="ITC Bookman Light" w:hAnsi="ITC Bookman Light"/>
              <w:b/>
              <w:sz w:val="19"/>
              <w:szCs w:val="19"/>
            </w:rPr>
            <w:t>6735</w:t>
          </w:r>
          <w:r w:rsidR="00BC05D7">
            <w:rPr>
              <w:rFonts w:ascii="ITC Bookman Light" w:hAnsi="ITC Bookman Light"/>
              <w:b/>
              <w:sz w:val="19"/>
              <w:szCs w:val="19"/>
            </w:rPr>
            <w:t xml:space="preserve"> (Fax)</w:t>
          </w:r>
          <w:r w:rsidRPr="008F7C73">
            <w:rPr>
              <w:rFonts w:ascii="ITC Bookman Light" w:hAnsi="ITC Bookman Light"/>
              <w:b/>
              <w:sz w:val="19"/>
              <w:szCs w:val="19"/>
            </w:rPr>
            <w:t xml:space="preserve"> </w:t>
          </w:r>
          <w:r w:rsidR="00FA3D13">
            <w:rPr>
              <w:rFonts w:ascii="ITC Bookman Light" w:hAnsi="ITC Bookman Light"/>
              <w:b/>
              <w:sz w:val="20"/>
            </w:rPr>
            <w:t>•</w:t>
          </w:r>
          <w:r w:rsidRPr="008F7C73">
            <w:rPr>
              <w:rFonts w:ascii="ITC Bookman Light" w:hAnsi="ITC Bookman Light"/>
              <w:b/>
              <w:sz w:val="19"/>
              <w:szCs w:val="19"/>
            </w:rPr>
            <w:t xml:space="preserve"> </w:t>
          </w:r>
          <w:r w:rsidR="00CB4EAD">
            <w:rPr>
              <w:rFonts w:ascii="ITC Bookman Light" w:hAnsi="ITC Bookman Light"/>
              <w:b/>
              <w:sz w:val="19"/>
              <w:szCs w:val="19"/>
            </w:rPr>
            <w:t>info.florida.gov</w:t>
          </w:r>
        </w:p>
      </w:tc>
      <w:tc>
        <w:tcPr>
          <w:tcW w:w="1350" w:type="dxa"/>
          <w:vAlign w:val="center"/>
        </w:tcPr>
        <w:p w14:paraId="009AD0E5" w14:textId="77777777" w:rsidR="0021473C" w:rsidRDefault="00CC2F55" w:rsidP="00CC2F55">
          <w:pPr>
            <w:pStyle w:val="Footer"/>
            <w:ind w:right="-15"/>
          </w:pPr>
          <w:r w:rsidRPr="00CC2F55">
            <w:rPr>
              <w:noProof/>
            </w:rPr>
            <w:drawing>
              <wp:inline distT="0" distB="0" distL="0" distR="0" wp14:anchorId="14D9DA3F" wp14:editId="0496582A">
                <wp:extent cx="741544" cy="612250"/>
                <wp:effectExtent l="0" t="0" r="0" b="0"/>
                <wp:docPr id="3" name="Picture 3" descr="C:\Users\JMNolan\Desktop\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Nolan\Desktop\thumbna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150" cy="640822"/>
                        </a:xfrm>
                        <a:prstGeom prst="rect">
                          <a:avLst/>
                        </a:prstGeom>
                        <a:noFill/>
                        <a:ln>
                          <a:noFill/>
                        </a:ln>
                      </pic:spPr>
                    </pic:pic>
                  </a:graphicData>
                </a:graphic>
              </wp:inline>
            </w:drawing>
          </w:r>
        </w:p>
      </w:tc>
    </w:tr>
  </w:tbl>
  <w:p w14:paraId="69AE4447" w14:textId="77777777" w:rsidR="0021473C" w:rsidRPr="00F675BE" w:rsidRDefault="0021473C" w:rsidP="006C7EC7">
    <w:pPr>
      <w:pStyle w:val="Footer"/>
      <w:jc w:val="center"/>
      <w:rPr>
        <w:b/>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ABEDE" w14:textId="77777777" w:rsidR="004369CC" w:rsidRDefault="004369CC">
      <w:r>
        <w:separator/>
      </w:r>
    </w:p>
  </w:footnote>
  <w:footnote w:type="continuationSeparator" w:id="0">
    <w:p w14:paraId="5B3FC23F" w14:textId="77777777" w:rsidR="004369CC" w:rsidRDefault="00436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A5A" w14:textId="77777777" w:rsidR="0021473C" w:rsidRDefault="0021473C">
    <w:pPr>
      <w:pStyle w:val="Header"/>
    </w:pPr>
  </w:p>
  <w:p w14:paraId="12951ADC" w14:textId="77777777" w:rsidR="0021473C" w:rsidRDefault="00214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FC80D" w14:textId="77777777" w:rsidR="0021473C" w:rsidRDefault="0021473C" w:rsidP="00237E0E">
    <w:pPr>
      <w:tabs>
        <w:tab w:val="left" w:pos="3440"/>
      </w:tabs>
      <w:rPr>
        <w:rFonts w:ascii="Times New Roman" w:hAnsi="Times New Roman"/>
        <w:szCs w:val="24"/>
      </w:rPr>
    </w:pPr>
  </w:p>
  <w:p w14:paraId="396A7490" w14:textId="77777777" w:rsidR="0021473C" w:rsidRPr="00605CA3" w:rsidRDefault="0021473C" w:rsidP="00237E0E">
    <w:pPr>
      <w:tabs>
        <w:tab w:val="left" w:pos="3440"/>
      </w:tabs>
      <w:rPr>
        <w:rFonts w:ascii="Times New Roman" w:hAnsi="Times New Roman"/>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jc w:val="center"/>
      <w:tblLook w:val="01E0" w:firstRow="1" w:lastRow="1" w:firstColumn="1" w:lastColumn="1" w:noHBand="0" w:noVBand="0"/>
    </w:tblPr>
    <w:tblGrid>
      <w:gridCol w:w="2459"/>
      <w:gridCol w:w="5398"/>
      <w:gridCol w:w="2871"/>
    </w:tblGrid>
    <w:tr w:rsidR="002735DA" w:rsidRPr="00780248" w14:paraId="7C639E64" w14:textId="77777777" w:rsidTr="006D7882">
      <w:trPr>
        <w:trHeight w:val="1872"/>
        <w:jc w:val="center"/>
      </w:trPr>
      <w:tc>
        <w:tcPr>
          <w:tcW w:w="2459" w:type="dxa"/>
        </w:tcPr>
        <w:p w14:paraId="49E861F0" w14:textId="77777777" w:rsidR="002735DA" w:rsidRPr="00780248" w:rsidRDefault="002735DA" w:rsidP="006D7882">
          <w:pPr>
            <w:tabs>
              <w:tab w:val="left" w:pos="3440"/>
            </w:tabs>
            <w:rPr>
              <w:sz w:val="8"/>
            </w:rPr>
          </w:pPr>
        </w:p>
      </w:tc>
      <w:tc>
        <w:tcPr>
          <w:tcW w:w="5398" w:type="dxa"/>
        </w:tcPr>
        <w:p w14:paraId="73020269" w14:textId="77777777" w:rsidR="002735DA" w:rsidRPr="00780248" w:rsidRDefault="003D6CE9" w:rsidP="003D6CE9">
          <w:pPr>
            <w:tabs>
              <w:tab w:val="left" w:pos="3440"/>
            </w:tabs>
            <w:jc w:val="center"/>
            <w:rPr>
              <w:sz w:val="8"/>
            </w:rPr>
          </w:pPr>
          <w:r w:rsidRPr="003D6CE9">
            <w:rPr>
              <w:noProof/>
              <w:sz w:val="8"/>
            </w:rPr>
            <w:drawing>
              <wp:inline distT="0" distB="0" distL="0" distR="0" wp14:anchorId="51418B3F" wp14:editId="5A87D4D0">
                <wp:extent cx="3278607" cy="1328981"/>
                <wp:effectExtent l="0" t="0" r="0" b="5080"/>
                <wp:docPr id="2" name="Picture 2" descr="P:\Logos\FloridaDOSNewBanne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FloridaDOSNewBanner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6180" cy="1336104"/>
                        </a:xfrm>
                        <a:prstGeom prst="rect">
                          <a:avLst/>
                        </a:prstGeom>
                        <a:noFill/>
                        <a:ln>
                          <a:noFill/>
                        </a:ln>
                      </pic:spPr>
                    </pic:pic>
                  </a:graphicData>
                </a:graphic>
              </wp:inline>
            </w:drawing>
          </w:r>
        </w:p>
      </w:tc>
      <w:tc>
        <w:tcPr>
          <w:tcW w:w="2871" w:type="dxa"/>
        </w:tcPr>
        <w:p w14:paraId="2F236843" w14:textId="77777777" w:rsidR="002735DA" w:rsidRPr="00780248" w:rsidRDefault="002735DA" w:rsidP="006D7882">
          <w:pPr>
            <w:tabs>
              <w:tab w:val="left" w:pos="3440"/>
            </w:tabs>
            <w:rPr>
              <w:sz w:val="8"/>
            </w:rPr>
          </w:pPr>
        </w:p>
      </w:tc>
    </w:tr>
    <w:tr w:rsidR="002735DA" w:rsidRPr="00780248" w14:paraId="4DAC6A23" w14:textId="77777777" w:rsidTr="006D7882">
      <w:trPr>
        <w:jc w:val="center"/>
      </w:trPr>
      <w:tc>
        <w:tcPr>
          <w:tcW w:w="2459" w:type="dxa"/>
        </w:tcPr>
        <w:p w14:paraId="14C04A2F" w14:textId="77777777" w:rsidR="002735DA" w:rsidRPr="00780248" w:rsidRDefault="002735DA" w:rsidP="006D7882">
          <w:pPr>
            <w:tabs>
              <w:tab w:val="left" w:pos="3440"/>
            </w:tabs>
            <w:rPr>
              <w:sz w:val="8"/>
            </w:rPr>
          </w:pPr>
        </w:p>
      </w:tc>
      <w:tc>
        <w:tcPr>
          <w:tcW w:w="5398" w:type="dxa"/>
        </w:tcPr>
        <w:p w14:paraId="2FEA9743" w14:textId="77777777" w:rsidR="002735DA" w:rsidRPr="00780248" w:rsidRDefault="002735DA" w:rsidP="006D7882">
          <w:pPr>
            <w:tabs>
              <w:tab w:val="left" w:pos="3440"/>
            </w:tabs>
            <w:rPr>
              <w:sz w:val="8"/>
            </w:rPr>
          </w:pPr>
        </w:p>
      </w:tc>
      <w:tc>
        <w:tcPr>
          <w:tcW w:w="2871" w:type="dxa"/>
        </w:tcPr>
        <w:p w14:paraId="55B9A2EE" w14:textId="77777777" w:rsidR="002735DA" w:rsidRPr="00780248" w:rsidRDefault="002735DA" w:rsidP="006D7882">
          <w:pPr>
            <w:tabs>
              <w:tab w:val="left" w:pos="3440"/>
            </w:tabs>
            <w:rPr>
              <w:sz w:val="8"/>
            </w:rPr>
          </w:pPr>
        </w:p>
      </w:tc>
    </w:tr>
    <w:tr w:rsidR="002735DA" w:rsidRPr="00780248" w14:paraId="7BA339F3" w14:textId="77777777" w:rsidTr="006D7882">
      <w:trPr>
        <w:trHeight w:val="601"/>
        <w:jc w:val="center"/>
      </w:trPr>
      <w:tc>
        <w:tcPr>
          <w:tcW w:w="2459" w:type="dxa"/>
        </w:tcPr>
        <w:p w14:paraId="6A70AD35" w14:textId="77777777" w:rsidR="002735DA" w:rsidRPr="00780248" w:rsidRDefault="00D404F8" w:rsidP="006D7882">
          <w:pPr>
            <w:tabs>
              <w:tab w:val="left" w:pos="3440"/>
            </w:tabs>
            <w:jc w:val="center"/>
            <w:rPr>
              <w:rFonts w:ascii="ITC Bookman Light" w:hAnsi="ITC Bookman Light"/>
              <w:b/>
              <w:sz w:val="20"/>
            </w:rPr>
          </w:pPr>
          <w:r>
            <w:rPr>
              <w:rFonts w:ascii="ITC Bookman Light" w:hAnsi="ITC Bookman Light"/>
              <w:b/>
              <w:sz w:val="20"/>
            </w:rPr>
            <w:t>RON DESANTIS</w:t>
          </w:r>
        </w:p>
        <w:p w14:paraId="7FB1CB0D" w14:textId="77777777" w:rsidR="002735DA" w:rsidRPr="00780248" w:rsidRDefault="002735DA" w:rsidP="006D7882">
          <w:pPr>
            <w:tabs>
              <w:tab w:val="left" w:pos="3440"/>
            </w:tabs>
            <w:jc w:val="center"/>
            <w:rPr>
              <w:rFonts w:ascii="Albertus" w:hAnsi="Albertus"/>
              <w:sz w:val="20"/>
            </w:rPr>
          </w:pPr>
          <w:r w:rsidRPr="00780248">
            <w:rPr>
              <w:rFonts w:ascii="ITC Bookman Light" w:hAnsi="ITC Bookman Light"/>
              <w:sz w:val="20"/>
            </w:rPr>
            <w:t>Governor</w:t>
          </w:r>
        </w:p>
      </w:tc>
      <w:tc>
        <w:tcPr>
          <w:tcW w:w="5398" w:type="dxa"/>
        </w:tcPr>
        <w:p w14:paraId="62C7BB24" w14:textId="77777777" w:rsidR="002735DA" w:rsidRPr="00780248" w:rsidRDefault="002735DA" w:rsidP="006D7882">
          <w:pPr>
            <w:tabs>
              <w:tab w:val="left" w:pos="3440"/>
            </w:tabs>
            <w:rPr>
              <w:sz w:val="8"/>
            </w:rPr>
          </w:pPr>
        </w:p>
      </w:tc>
      <w:tc>
        <w:tcPr>
          <w:tcW w:w="2871" w:type="dxa"/>
        </w:tcPr>
        <w:p w14:paraId="23633304" w14:textId="67DB1833" w:rsidR="002735DA" w:rsidRPr="00780248" w:rsidRDefault="00853A53" w:rsidP="006D7882">
          <w:pPr>
            <w:tabs>
              <w:tab w:val="left" w:pos="3440"/>
            </w:tabs>
            <w:jc w:val="center"/>
            <w:rPr>
              <w:rFonts w:ascii="ITC Bookman Light" w:hAnsi="ITC Bookman Light"/>
              <w:b/>
              <w:sz w:val="20"/>
            </w:rPr>
          </w:pPr>
          <w:r>
            <w:rPr>
              <w:rFonts w:ascii="ITC Bookman Light" w:hAnsi="ITC Bookman Light"/>
              <w:b/>
              <w:sz w:val="20"/>
            </w:rPr>
            <w:t>CORD BYRD</w:t>
          </w:r>
        </w:p>
        <w:p w14:paraId="2FA8D940" w14:textId="77777777" w:rsidR="002735DA" w:rsidRPr="00780248" w:rsidRDefault="002735DA" w:rsidP="006D7882">
          <w:pPr>
            <w:tabs>
              <w:tab w:val="left" w:pos="3440"/>
            </w:tabs>
            <w:jc w:val="center"/>
            <w:rPr>
              <w:rFonts w:ascii="Albertus" w:hAnsi="Albertus"/>
              <w:sz w:val="20"/>
            </w:rPr>
          </w:pPr>
          <w:r w:rsidRPr="00780248">
            <w:rPr>
              <w:rFonts w:ascii="ITC Bookman Light" w:hAnsi="ITC Bookman Light"/>
              <w:sz w:val="20"/>
            </w:rPr>
            <w:t>Secretary of State</w:t>
          </w:r>
        </w:p>
      </w:tc>
    </w:tr>
  </w:tbl>
  <w:p w14:paraId="3FF306FA" w14:textId="77777777" w:rsidR="002735DA" w:rsidRDefault="002735DA" w:rsidP="002735DA">
    <w:pPr>
      <w:pStyle w:val="Header"/>
    </w:pPr>
  </w:p>
  <w:p w14:paraId="695F8DA5" w14:textId="77777777" w:rsidR="0021473C" w:rsidRPr="002735DA" w:rsidRDefault="0021473C" w:rsidP="00273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C5FD5"/>
    <w:multiLevelType w:val="hybridMultilevel"/>
    <w:tmpl w:val="6BEA8548"/>
    <w:lvl w:ilvl="0" w:tplc="88384C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74B1C5C"/>
    <w:multiLevelType w:val="hybridMultilevel"/>
    <w:tmpl w:val="15246556"/>
    <w:lvl w:ilvl="0" w:tplc="F9E2F87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9711F07"/>
    <w:multiLevelType w:val="hybridMultilevel"/>
    <w:tmpl w:val="5B3EF4B2"/>
    <w:lvl w:ilvl="0" w:tplc="EB560070">
      <w:start w:val="1"/>
      <w:numFmt w:val="lowerLetter"/>
      <w:lvlText w:val="%1)"/>
      <w:lvlJc w:val="left"/>
      <w:pPr>
        <w:tabs>
          <w:tab w:val="num" w:pos="1080"/>
        </w:tabs>
        <w:ind w:left="1080" w:hanging="360"/>
      </w:pPr>
      <w:rPr>
        <w:rFonts w:hint="default"/>
        <w:b/>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rPr>
        <w:rFonts w:hint="default"/>
      </w:r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 w15:restartNumberingAfterBreak="0">
    <w:nsid w:val="2DE604D4"/>
    <w:multiLevelType w:val="hybridMultilevel"/>
    <w:tmpl w:val="E86C104A"/>
    <w:lvl w:ilvl="0" w:tplc="04090009">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5B77280"/>
    <w:multiLevelType w:val="hybridMultilevel"/>
    <w:tmpl w:val="D380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96E8D"/>
    <w:multiLevelType w:val="hybridMultilevel"/>
    <w:tmpl w:val="CBC26C9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083BB8"/>
    <w:multiLevelType w:val="hybridMultilevel"/>
    <w:tmpl w:val="87C64B3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01124E"/>
    <w:multiLevelType w:val="hybridMultilevel"/>
    <w:tmpl w:val="E0DE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F7AFB"/>
    <w:multiLevelType w:val="hybridMultilevel"/>
    <w:tmpl w:val="786C31F2"/>
    <w:lvl w:ilvl="0" w:tplc="04090009">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42D10CA"/>
    <w:multiLevelType w:val="hybridMultilevel"/>
    <w:tmpl w:val="951AAF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3DA69C0"/>
    <w:multiLevelType w:val="hybridMultilevel"/>
    <w:tmpl w:val="6624DDD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A71952"/>
    <w:multiLevelType w:val="hybridMultilevel"/>
    <w:tmpl w:val="4358E04A"/>
    <w:lvl w:ilvl="0" w:tplc="04090009">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3E61491"/>
    <w:multiLevelType w:val="hybridMultilevel"/>
    <w:tmpl w:val="7CE8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847509"/>
    <w:multiLevelType w:val="hybridMultilevel"/>
    <w:tmpl w:val="6C58C310"/>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14" w15:restartNumberingAfterBreak="0">
    <w:nsid w:val="7E140C63"/>
    <w:multiLevelType w:val="hybridMultilevel"/>
    <w:tmpl w:val="CBE6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
  </w:num>
  <w:num w:numId="4">
    <w:abstractNumId w:val="13"/>
  </w:num>
  <w:num w:numId="5">
    <w:abstractNumId w:val="6"/>
  </w:num>
  <w:num w:numId="6">
    <w:abstractNumId w:val="9"/>
  </w:num>
  <w:num w:numId="7">
    <w:abstractNumId w:val="5"/>
  </w:num>
  <w:num w:numId="8">
    <w:abstractNumId w:val="10"/>
  </w:num>
  <w:num w:numId="9">
    <w:abstractNumId w:val="0"/>
  </w:num>
  <w:num w:numId="10">
    <w:abstractNumId w:val="8"/>
  </w:num>
  <w:num w:numId="11">
    <w:abstractNumId w:val="3"/>
  </w:num>
  <w:num w:numId="12">
    <w:abstractNumId w:val="11"/>
  </w:num>
  <w:num w:numId="13">
    <w:abstractNumId w:val="7"/>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58"/>
    <w:rsid w:val="00003584"/>
    <w:rsid w:val="00004D9F"/>
    <w:rsid w:val="00027F83"/>
    <w:rsid w:val="00065270"/>
    <w:rsid w:val="00076B67"/>
    <w:rsid w:val="0008555B"/>
    <w:rsid w:val="000A6A64"/>
    <w:rsid w:val="000C2127"/>
    <w:rsid w:val="000E7634"/>
    <w:rsid w:val="000F1ED6"/>
    <w:rsid w:val="00103430"/>
    <w:rsid w:val="00105490"/>
    <w:rsid w:val="001131E8"/>
    <w:rsid w:val="00114C9C"/>
    <w:rsid w:val="00125ECB"/>
    <w:rsid w:val="0014700B"/>
    <w:rsid w:val="0015234B"/>
    <w:rsid w:val="00163D28"/>
    <w:rsid w:val="001658DF"/>
    <w:rsid w:val="001929B4"/>
    <w:rsid w:val="001A1CF3"/>
    <w:rsid w:val="001A3A4E"/>
    <w:rsid w:val="001A44F0"/>
    <w:rsid w:val="001B0597"/>
    <w:rsid w:val="001B1530"/>
    <w:rsid w:val="001D34AE"/>
    <w:rsid w:val="001F037D"/>
    <w:rsid w:val="001F4B3D"/>
    <w:rsid w:val="0021473C"/>
    <w:rsid w:val="00237E0E"/>
    <w:rsid w:val="00267D7C"/>
    <w:rsid w:val="0027291E"/>
    <w:rsid w:val="002735DA"/>
    <w:rsid w:val="00273D05"/>
    <w:rsid w:val="002802A0"/>
    <w:rsid w:val="002862B1"/>
    <w:rsid w:val="002B398C"/>
    <w:rsid w:val="002B3DF2"/>
    <w:rsid w:val="002B7A63"/>
    <w:rsid w:val="002C117A"/>
    <w:rsid w:val="002C7312"/>
    <w:rsid w:val="002D4085"/>
    <w:rsid w:val="002E2501"/>
    <w:rsid w:val="002F4866"/>
    <w:rsid w:val="002F7295"/>
    <w:rsid w:val="003022FE"/>
    <w:rsid w:val="00313C6D"/>
    <w:rsid w:val="00334D3D"/>
    <w:rsid w:val="00344A95"/>
    <w:rsid w:val="00347F78"/>
    <w:rsid w:val="00361C2D"/>
    <w:rsid w:val="0036638C"/>
    <w:rsid w:val="00371F58"/>
    <w:rsid w:val="003733CD"/>
    <w:rsid w:val="003C53EE"/>
    <w:rsid w:val="003D6CE9"/>
    <w:rsid w:val="003F4496"/>
    <w:rsid w:val="003F67FF"/>
    <w:rsid w:val="0040399C"/>
    <w:rsid w:val="00407199"/>
    <w:rsid w:val="004252B7"/>
    <w:rsid w:val="004369CC"/>
    <w:rsid w:val="00472439"/>
    <w:rsid w:val="00480DB4"/>
    <w:rsid w:val="004B7F38"/>
    <w:rsid w:val="004C27CA"/>
    <w:rsid w:val="004D07A7"/>
    <w:rsid w:val="004E1C4A"/>
    <w:rsid w:val="004E231E"/>
    <w:rsid w:val="004E32B5"/>
    <w:rsid w:val="005203BA"/>
    <w:rsid w:val="00527318"/>
    <w:rsid w:val="00540C6D"/>
    <w:rsid w:val="00543D92"/>
    <w:rsid w:val="00563F72"/>
    <w:rsid w:val="005822C7"/>
    <w:rsid w:val="005B1810"/>
    <w:rsid w:val="005C45AD"/>
    <w:rsid w:val="005D7D61"/>
    <w:rsid w:val="005E21FC"/>
    <w:rsid w:val="00605CA3"/>
    <w:rsid w:val="0061193F"/>
    <w:rsid w:val="0062091D"/>
    <w:rsid w:val="006378FF"/>
    <w:rsid w:val="0064667E"/>
    <w:rsid w:val="00647E4B"/>
    <w:rsid w:val="00657E8D"/>
    <w:rsid w:val="00667318"/>
    <w:rsid w:val="00682559"/>
    <w:rsid w:val="00685506"/>
    <w:rsid w:val="006C051E"/>
    <w:rsid w:val="006C7EC7"/>
    <w:rsid w:val="006E6C01"/>
    <w:rsid w:val="006F2E41"/>
    <w:rsid w:val="006F5F61"/>
    <w:rsid w:val="007110D9"/>
    <w:rsid w:val="0073194B"/>
    <w:rsid w:val="00780248"/>
    <w:rsid w:val="0078383D"/>
    <w:rsid w:val="00794487"/>
    <w:rsid w:val="00795A59"/>
    <w:rsid w:val="007A00B3"/>
    <w:rsid w:val="007A66B3"/>
    <w:rsid w:val="007A6997"/>
    <w:rsid w:val="007B4C26"/>
    <w:rsid w:val="007F05C6"/>
    <w:rsid w:val="007F62B9"/>
    <w:rsid w:val="00805359"/>
    <w:rsid w:val="0080762B"/>
    <w:rsid w:val="00810505"/>
    <w:rsid w:val="00836677"/>
    <w:rsid w:val="00843ADA"/>
    <w:rsid w:val="00844A53"/>
    <w:rsid w:val="00853A53"/>
    <w:rsid w:val="0087727B"/>
    <w:rsid w:val="008953C4"/>
    <w:rsid w:val="008B243D"/>
    <w:rsid w:val="008B2604"/>
    <w:rsid w:val="008D06B5"/>
    <w:rsid w:val="008E06B0"/>
    <w:rsid w:val="008E4B68"/>
    <w:rsid w:val="008F23BC"/>
    <w:rsid w:val="009120F3"/>
    <w:rsid w:val="00926D6D"/>
    <w:rsid w:val="00934B13"/>
    <w:rsid w:val="00950CCD"/>
    <w:rsid w:val="00961F0E"/>
    <w:rsid w:val="00985823"/>
    <w:rsid w:val="0098755D"/>
    <w:rsid w:val="009A1EA5"/>
    <w:rsid w:val="009A5469"/>
    <w:rsid w:val="009B2A78"/>
    <w:rsid w:val="009B37B7"/>
    <w:rsid w:val="009C50FE"/>
    <w:rsid w:val="009E1A62"/>
    <w:rsid w:val="009F2DA0"/>
    <w:rsid w:val="00A05BC8"/>
    <w:rsid w:val="00A11F57"/>
    <w:rsid w:val="00A14A50"/>
    <w:rsid w:val="00A14DAF"/>
    <w:rsid w:val="00A17FD7"/>
    <w:rsid w:val="00A20A20"/>
    <w:rsid w:val="00A20B1D"/>
    <w:rsid w:val="00A72CFB"/>
    <w:rsid w:val="00A7594C"/>
    <w:rsid w:val="00A80BBE"/>
    <w:rsid w:val="00A94715"/>
    <w:rsid w:val="00AD597C"/>
    <w:rsid w:val="00AD666D"/>
    <w:rsid w:val="00AE613B"/>
    <w:rsid w:val="00B020AF"/>
    <w:rsid w:val="00B13872"/>
    <w:rsid w:val="00B35D81"/>
    <w:rsid w:val="00B5182E"/>
    <w:rsid w:val="00B60B2A"/>
    <w:rsid w:val="00B72201"/>
    <w:rsid w:val="00BA4EB7"/>
    <w:rsid w:val="00BB6DAF"/>
    <w:rsid w:val="00BC05D7"/>
    <w:rsid w:val="00BC2573"/>
    <w:rsid w:val="00BC51C2"/>
    <w:rsid w:val="00BD1E2A"/>
    <w:rsid w:val="00BD3C0D"/>
    <w:rsid w:val="00BE450F"/>
    <w:rsid w:val="00C017BF"/>
    <w:rsid w:val="00C03DE4"/>
    <w:rsid w:val="00C131AA"/>
    <w:rsid w:val="00C16CD5"/>
    <w:rsid w:val="00C226DB"/>
    <w:rsid w:val="00C24214"/>
    <w:rsid w:val="00C2470C"/>
    <w:rsid w:val="00C31AEC"/>
    <w:rsid w:val="00C35BC0"/>
    <w:rsid w:val="00C46969"/>
    <w:rsid w:val="00C50831"/>
    <w:rsid w:val="00C50A27"/>
    <w:rsid w:val="00C62B18"/>
    <w:rsid w:val="00C716F0"/>
    <w:rsid w:val="00C73F58"/>
    <w:rsid w:val="00C845A3"/>
    <w:rsid w:val="00CB4212"/>
    <w:rsid w:val="00CB469A"/>
    <w:rsid w:val="00CB4EAD"/>
    <w:rsid w:val="00CC20C9"/>
    <w:rsid w:val="00CC2F55"/>
    <w:rsid w:val="00CF172F"/>
    <w:rsid w:val="00CF5C32"/>
    <w:rsid w:val="00D03EED"/>
    <w:rsid w:val="00D04CB8"/>
    <w:rsid w:val="00D21606"/>
    <w:rsid w:val="00D21EE6"/>
    <w:rsid w:val="00D22E9F"/>
    <w:rsid w:val="00D23A43"/>
    <w:rsid w:val="00D3411D"/>
    <w:rsid w:val="00D404F8"/>
    <w:rsid w:val="00D44088"/>
    <w:rsid w:val="00D51479"/>
    <w:rsid w:val="00D5359E"/>
    <w:rsid w:val="00D55512"/>
    <w:rsid w:val="00D5749E"/>
    <w:rsid w:val="00DB04AE"/>
    <w:rsid w:val="00DB1169"/>
    <w:rsid w:val="00DB14A8"/>
    <w:rsid w:val="00DB6E93"/>
    <w:rsid w:val="00DC3B32"/>
    <w:rsid w:val="00DD3679"/>
    <w:rsid w:val="00DD653D"/>
    <w:rsid w:val="00DD661C"/>
    <w:rsid w:val="00DF4881"/>
    <w:rsid w:val="00E03162"/>
    <w:rsid w:val="00E30D90"/>
    <w:rsid w:val="00E5264D"/>
    <w:rsid w:val="00E551CE"/>
    <w:rsid w:val="00E61377"/>
    <w:rsid w:val="00E66894"/>
    <w:rsid w:val="00E824B6"/>
    <w:rsid w:val="00E9491C"/>
    <w:rsid w:val="00EB5D79"/>
    <w:rsid w:val="00ED455C"/>
    <w:rsid w:val="00EE0D02"/>
    <w:rsid w:val="00EF2438"/>
    <w:rsid w:val="00F10532"/>
    <w:rsid w:val="00F305D8"/>
    <w:rsid w:val="00F35A2B"/>
    <w:rsid w:val="00F37A30"/>
    <w:rsid w:val="00F44357"/>
    <w:rsid w:val="00F4774E"/>
    <w:rsid w:val="00F53B69"/>
    <w:rsid w:val="00F61938"/>
    <w:rsid w:val="00F675BE"/>
    <w:rsid w:val="00FA3D13"/>
    <w:rsid w:val="00FB6237"/>
    <w:rsid w:val="00FE1552"/>
    <w:rsid w:val="6D81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6385"/>
    <o:shapelayout v:ext="edit">
      <o:idmap v:ext="edit" data="1"/>
    </o:shapelayout>
  </w:shapeDefaults>
  <w:decimalSymbol w:val="."/>
  <w:listSeparator w:val=","/>
  <w14:docId w14:val="049DF246"/>
  <w15:docId w15:val="{764E713C-E781-423D-AC3A-2F70ADDA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F58"/>
    <w:rPr>
      <w:rFonts w:ascii="CG Times" w:hAnsi="CG Times"/>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noProof/>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Salutation">
    <w:name w:val="Salutation"/>
    <w:basedOn w:val="BodyText"/>
    <w:next w:val="Normal"/>
    <w:pPr>
      <w:spacing w:after="160"/>
    </w:pPr>
  </w:style>
  <w:style w:type="paragraph" w:customStyle="1" w:styleId="SignatureName">
    <w:name w:val="Signature Name"/>
    <w:basedOn w:val="Signature"/>
    <w:next w:val="Normal"/>
    <w:pPr>
      <w:keepNext/>
      <w:tabs>
        <w:tab w:val="left" w:pos="4608"/>
      </w:tabs>
      <w:spacing w:before="720"/>
      <w:ind w:left="0"/>
    </w:pPr>
  </w:style>
  <w:style w:type="paragraph" w:styleId="BodyText">
    <w:name w:val="Body Text"/>
    <w:basedOn w:val="Normal"/>
    <w:pPr>
      <w:spacing w:after="120"/>
    </w:pPr>
  </w:style>
  <w:style w:type="paragraph" w:styleId="Signature">
    <w:name w:val="Signature"/>
    <w:basedOn w:val="Normal"/>
    <w:pPr>
      <w:ind w:left="4320"/>
    </w:p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color w:val="000000"/>
    </w:rPr>
  </w:style>
  <w:style w:type="paragraph" w:styleId="EnvelopeAddress">
    <w:name w:val="envelope address"/>
    <w:basedOn w:val="Normal"/>
    <w:rsid w:val="001131E8"/>
    <w:pPr>
      <w:framePr w:w="5040" w:h="1980" w:hRule="exact" w:hSpace="180" w:wrap="auto" w:vAnchor="page" w:hAnchor="page" w:x="5905" w:y="2593"/>
    </w:pPr>
    <w:rPr>
      <w:rFonts w:ascii="Arial" w:hAnsi="Arial" w:cs="Arial"/>
    </w:rPr>
  </w:style>
  <w:style w:type="paragraph" w:styleId="EnvelopeReturn">
    <w:name w:val="envelope return"/>
    <w:basedOn w:val="Normal"/>
    <w:rsid w:val="001131E8"/>
    <w:rPr>
      <w:rFonts w:ascii="Arial" w:hAnsi="Arial" w:cs="Arial"/>
      <w:sz w:val="20"/>
    </w:rPr>
  </w:style>
  <w:style w:type="table" w:styleId="TableGrid">
    <w:name w:val="Table Grid"/>
    <w:basedOn w:val="TableNormal"/>
    <w:rsid w:val="00237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basedOn w:val="Normal"/>
    <w:rsid w:val="009120F3"/>
    <w:pPr>
      <w:spacing w:after="360"/>
    </w:pPr>
    <w:rPr>
      <w:rFonts w:ascii="Times New Roman" w:hAnsi="Times New Roman"/>
    </w:rPr>
  </w:style>
  <w:style w:type="paragraph" w:styleId="BodyText2">
    <w:name w:val="Body Text 2"/>
    <w:basedOn w:val="Normal"/>
    <w:link w:val="BodyText2Char"/>
    <w:rsid w:val="00AE613B"/>
    <w:pPr>
      <w:spacing w:after="120" w:line="480" w:lineRule="auto"/>
    </w:pPr>
  </w:style>
  <w:style w:type="character" w:customStyle="1" w:styleId="BodyText2Char">
    <w:name w:val="Body Text 2 Char"/>
    <w:link w:val="BodyText2"/>
    <w:rsid w:val="00AE613B"/>
    <w:rPr>
      <w:rFonts w:ascii="CG Times" w:hAnsi="CG Times"/>
      <w:sz w:val="24"/>
    </w:rPr>
  </w:style>
  <w:style w:type="paragraph" w:customStyle="1" w:styleId="BodyTextKeep">
    <w:name w:val="Body Text Keep"/>
    <w:basedOn w:val="BodyText"/>
    <w:rsid w:val="00AE613B"/>
    <w:pPr>
      <w:keepNext/>
      <w:spacing w:after="160"/>
      <w:jc w:val="both"/>
    </w:pPr>
    <w:rPr>
      <w:rFonts w:ascii="Times New Roman" w:hAnsi="Times New Roman"/>
    </w:rPr>
  </w:style>
  <w:style w:type="paragraph" w:customStyle="1" w:styleId="CompanyName">
    <w:name w:val="Company Name"/>
    <w:basedOn w:val="BodyText"/>
    <w:next w:val="Normal"/>
    <w:rsid w:val="00AE613B"/>
    <w:pPr>
      <w:spacing w:before="80" w:after="0"/>
      <w:jc w:val="both"/>
    </w:pPr>
    <w:rPr>
      <w:rFonts w:ascii="Times New Roman" w:hAnsi="Times New Roman"/>
      <w:b/>
    </w:rPr>
  </w:style>
  <w:style w:type="paragraph" w:styleId="ListParagraph">
    <w:name w:val="List Paragraph"/>
    <w:basedOn w:val="Normal"/>
    <w:uiPriority w:val="34"/>
    <w:qFormat/>
    <w:rsid w:val="00BD1E2A"/>
    <w:pPr>
      <w:ind w:left="720"/>
    </w:pPr>
    <w:rPr>
      <w:rFonts w:ascii="Times New Roman" w:hAnsi="Times New Roman"/>
      <w:szCs w:val="24"/>
    </w:rPr>
  </w:style>
  <w:style w:type="paragraph" w:styleId="FootnoteText">
    <w:name w:val="footnote text"/>
    <w:basedOn w:val="Normal"/>
    <w:link w:val="FootnoteTextChar"/>
    <w:uiPriority w:val="99"/>
    <w:unhideWhenUsed/>
    <w:rsid w:val="00BD1E2A"/>
    <w:pPr>
      <w:spacing w:line="480" w:lineRule="auto"/>
    </w:pPr>
    <w:rPr>
      <w:rFonts w:ascii="Calibri" w:eastAsia="Calibri" w:hAnsi="Calibri"/>
      <w:sz w:val="20"/>
    </w:rPr>
  </w:style>
  <w:style w:type="character" w:customStyle="1" w:styleId="FootnoteTextChar">
    <w:name w:val="Footnote Text Char"/>
    <w:link w:val="FootnoteText"/>
    <w:uiPriority w:val="99"/>
    <w:rsid w:val="00BD1E2A"/>
    <w:rPr>
      <w:rFonts w:ascii="Calibri" w:eastAsia="Calibri" w:hAnsi="Calibri"/>
    </w:rPr>
  </w:style>
  <w:style w:type="character" w:styleId="FootnoteReference">
    <w:name w:val="footnote reference"/>
    <w:uiPriority w:val="99"/>
    <w:unhideWhenUsed/>
    <w:rsid w:val="00BD1E2A"/>
    <w:rPr>
      <w:vertAlign w:val="superscript"/>
    </w:rPr>
  </w:style>
  <w:style w:type="character" w:customStyle="1" w:styleId="FooterChar">
    <w:name w:val="Footer Char"/>
    <w:link w:val="Footer"/>
    <w:uiPriority w:val="99"/>
    <w:rsid w:val="00BD1E2A"/>
    <w:rPr>
      <w:rFonts w:ascii="CG Times" w:hAnsi="CG Times"/>
      <w:sz w:val="24"/>
    </w:rPr>
  </w:style>
  <w:style w:type="character" w:customStyle="1" w:styleId="HeaderChar">
    <w:name w:val="Header Char"/>
    <w:link w:val="Header"/>
    <w:uiPriority w:val="99"/>
    <w:rsid w:val="00BD1E2A"/>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nrg@gmail.com" TargetMode="External"/><Relationship Id="rId18" Type="http://schemas.openxmlformats.org/officeDocument/2006/relationships/hyperlink" Target="mailto:rosannamartinez@yahoo.com" TargetMode="External"/><Relationship Id="rId26" Type="http://schemas.openxmlformats.org/officeDocument/2006/relationships/hyperlink" Target="http://www.bcgcertification.org"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eabreeze.educational@gmail.com"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outheasternRoots.com" TargetMode="External"/><Relationship Id="rId17" Type="http://schemas.openxmlformats.org/officeDocument/2006/relationships/hyperlink" Target="http://services.ancestorstalker.com/" TargetMode="External"/><Relationship Id="rId25" Type="http://schemas.openxmlformats.org/officeDocument/2006/relationships/hyperlink" Target="http://www.apgen.org"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ncestorstalker.com" TargetMode="External"/><Relationship Id="rId20" Type="http://schemas.openxmlformats.org/officeDocument/2006/relationships/hyperlink" Target="mailto:southernancestors@yahoo.com" TargetMode="External"/><Relationship Id="rId29" Type="http://schemas.openxmlformats.org/officeDocument/2006/relationships/hyperlink" Target="mailto:ed@fia-research.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rown@SoutheasternRoots.com" TargetMode="External"/><Relationship Id="rId24" Type="http://schemas.openxmlformats.org/officeDocument/2006/relationships/hyperlink" Target="http://wolfcreekcherokee.com/" TargetMode="External"/><Relationship Id="rId32" Type="http://schemas.openxmlformats.org/officeDocument/2006/relationships/hyperlink" Target="mailto:johntaylor@taylorresearchgroup.com"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services@ancestorstalker.com" TargetMode="External"/><Relationship Id="rId23" Type="http://schemas.openxmlformats.org/officeDocument/2006/relationships/hyperlink" Target="mailto:wolfcreekcherokeetribe@usa.com" TargetMode="External"/><Relationship Id="rId28" Type="http://schemas.openxmlformats.org/officeDocument/2006/relationships/hyperlink" Target="mailto:joeknetsch@aol.com"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d.mounts@getglobalresearch.com" TargetMode="External"/><Relationship Id="rId31" Type="http://schemas.openxmlformats.org/officeDocument/2006/relationships/hyperlink" Target="http://www.taylorresearchgrou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marie0604@verizon.net" TargetMode="External"/><Relationship Id="rId22" Type="http://schemas.openxmlformats.org/officeDocument/2006/relationships/hyperlink" Target="mailto:annette@wolfcreekcherokee.com" TargetMode="External"/><Relationship Id="rId27" Type="http://schemas.openxmlformats.org/officeDocument/2006/relationships/hyperlink" Target="http://www.archives.gov/research/hire-help/" TargetMode="External"/><Relationship Id="rId30" Type="http://schemas.openxmlformats.org/officeDocument/2006/relationships/hyperlink" Target="http://www.fia-research.com"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belanger\Local%20Settings\Temporary%20Internet%20Files\OLK81\SOS%20Browning_Ltrhead_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B77F4B7817A349B36C5ECE4D2A2C0B" ma:contentTypeVersion="8" ma:contentTypeDescription="Create a new document." ma:contentTypeScope="" ma:versionID="25491997630cad7fe0f66be1a68d450c">
  <xsd:schema xmlns:xsd="http://www.w3.org/2001/XMLSchema" xmlns:xs="http://www.w3.org/2001/XMLSchema" xmlns:p="http://schemas.microsoft.com/office/2006/metadata/properties" xmlns:ns2="d831b70a-08ff-47ec-8167-d9bcfab50ed4" targetNamespace="http://schemas.microsoft.com/office/2006/metadata/properties" ma:root="true" ma:fieldsID="fa417eb73774870e4985c26a0c1d9f58" ns2:_="">
    <xsd:import namespace="d831b70a-08ff-47ec-8167-d9bcfab50e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1b70a-08ff-47ec-8167-d9bcfab50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863CC-08E1-4308-A3F2-C47FA3757F2D}">
  <ds:schemaRefs>
    <ds:schemaRef ds:uri="http://schemas.microsoft.com/sharepoint/v3/contenttype/forms"/>
  </ds:schemaRefs>
</ds:datastoreItem>
</file>

<file path=customXml/itemProps2.xml><?xml version="1.0" encoding="utf-8"?>
<ds:datastoreItem xmlns:ds="http://schemas.openxmlformats.org/officeDocument/2006/customXml" ds:itemID="{5DD935B6-C25F-49C3-8C3E-B4D1B78EA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1b70a-08ff-47ec-8167-d9bcfab50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224740-2F22-43AE-ADDC-0A2F9BAFA714}">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d831b70a-08ff-47ec-8167-d9bcfab50ed4"/>
    <ds:schemaRef ds:uri="http://www.w3.org/XML/1998/namespace"/>
    <ds:schemaRef ds:uri="http://purl.org/dc/elements/1.1/"/>
  </ds:schemaRefs>
</ds:datastoreItem>
</file>

<file path=customXml/itemProps4.xml><?xml version="1.0" encoding="utf-8"?>
<ds:datastoreItem xmlns:ds="http://schemas.openxmlformats.org/officeDocument/2006/customXml" ds:itemID="{49C22584-D9F8-4962-B6A5-5856053FF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SOS Browning_Ltrhead_color</Template>
  <TotalTime>0</TotalTime>
  <Pages>3</Pages>
  <Words>537</Words>
  <Characters>4825</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May 7, 1999</vt:lpstr>
    </vt:vector>
  </TitlesOfParts>
  <Company>DOS</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7, 1999</dc:title>
  <dc:creator>Mack Paschall</dc:creator>
  <cp:lastModifiedBy>Archives Reference</cp:lastModifiedBy>
  <cp:revision>2</cp:revision>
  <cp:lastPrinted>2014-01-09T13:57:00Z</cp:lastPrinted>
  <dcterms:created xsi:type="dcterms:W3CDTF">2024-01-23T15:00:00Z</dcterms:created>
  <dcterms:modified xsi:type="dcterms:W3CDTF">2024-01-23T15:00:00Z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0x010100EAB77F4B7817A349B36C5ECE4D2A2C0B</vt:lpwstr>
  </property>
  <property fmtid="{D5CDD505-2E9C-101B-9397-08002B2CF9AE}" pid="3" name="_dlc_DocIdItemGuid">
    <vt:lpwstr>8586798e-f0f7-43b0-b09f-d99b69ec08e3</vt:lpwstr>
  </property>
  <property fmtid="{D5CDD505-2E9C-101B-9397-08002B2CF9AE}" pid="4" name="TaxKeyword">
    <vt:lpwstr/>
  </property>
</Properties>
</file>