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2416" w14:textId="65B93426" w:rsidR="002301C8" w:rsidRPr="00FD6309" w:rsidRDefault="00FD6309" w:rsidP="002301C8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D6309">
        <w:rPr>
          <w:rFonts w:asciiTheme="majorHAnsi" w:hAnsiTheme="majorHAnsi" w:cstheme="majorHAnsi"/>
          <w:sz w:val="20"/>
          <w:szCs w:val="20"/>
        </w:rPr>
        <w:t xml:space="preserve">September 28, 2022 </w:t>
      </w:r>
    </w:p>
    <w:p w14:paraId="5A650149" w14:textId="77777777" w:rsidR="00424F0A" w:rsidRPr="00FD6309" w:rsidRDefault="00424F0A" w:rsidP="002301C8">
      <w:pPr>
        <w:rPr>
          <w:rFonts w:asciiTheme="majorHAnsi" w:hAnsiTheme="majorHAnsi" w:cstheme="majorHAnsi"/>
          <w:sz w:val="20"/>
          <w:szCs w:val="20"/>
        </w:rPr>
      </w:pPr>
    </w:p>
    <w:p w14:paraId="6FEF27F5" w14:textId="77777777" w:rsidR="00424F0A" w:rsidRPr="00FD6309" w:rsidRDefault="00424F0A" w:rsidP="002301C8">
      <w:pPr>
        <w:rPr>
          <w:rFonts w:asciiTheme="majorHAnsi" w:hAnsiTheme="majorHAnsi" w:cstheme="majorHAnsi"/>
          <w:sz w:val="20"/>
          <w:szCs w:val="20"/>
        </w:rPr>
      </w:pPr>
    </w:p>
    <w:p w14:paraId="654B8378" w14:textId="3B9C7B7A" w:rsidR="00164E24" w:rsidRPr="00FD6309" w:rsidRDefault="00164E24" w:rsidP="00837DE0">
      <w:pPr>
        <w:rPr>
          <w:rFonts w:asciiTheme="majorHAnsi" w:hAnsiTheme="majorHAnsi" w:cstheme="majorHAnsi"/>
          <w:sz w:val="20"/>
          <w:szCs w:val="20"/>
        </w:rPr>
      </w:pPr>
    </w:p>
    <w:p w14:paraId="7AAED2F8" w14:textId="5759D888" w:rsidR="006C1F57" w:rsidRPr="00FD6309" w:rsidRDefault="00C230A1" w:rsidP="00837DE0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 xml:space="preserve">Chief </w:t>
      </w:r>
      <w:r w:rsidR="00FD6309" w:rsidRPr="00FD6309">
        <w:rPr>
          <w:rFonts w:asciiTheme="majorHAnsi" w:hAnsiTheme="majorHAnsi" w:cstheme="majorHAnsi"/>
          <w:sz w:val="20"/>
          <w:szCs w:val="20"/>
        </w:rPr>
        <w:t xml:space="preserve">Eric Rossi </w:t>
      </w:r>
    </w:p>
    <w:p w14:paraId="59AC7A7F" w14:textId="61EBC5F9" w:rsidR="000A5442" w:rsidRPr="00FD6309" w:rsidRDefault="00FD6309" w:rsidP="00837DE0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 xml:space="preserve">Orland Park Police Department </w:t>
      </w:r>
      <w:r w:rsidR="00A92BA3" w:rsidRPr="00FD6309">
        <w:rPr>
          <w:rFonts w:asciiTheme="majorHAnsi" w:hAnsiTheme="majorHAnsi" w:cstheme="majorHAnsi"/>
          <w:sz w:val="20"/>
          <w:szCs w:val="20"/>
        </w:rPr>
        <w:tab/>
      </w:r>
      <w:r w:rsidR="009762D0" w:rsidRPr="00FD6309">
        <w:rPr>
          <w:rFonts w:asciiTheme="majorHAnsi" w:hAnsiTheme="majorHAnsi" w:cstheme="majorHAnsi"/>
          <w:sz w:val="20"/>
          <w:szCs w:val="20"/>
        </w:rPr>
        <w:tab/>
      </w:r>
    </w:p>
    <w:p w14:paraId="19A33149" w14:textId="13D3EFD5" w:rsidR="003A4557" w:rsidRPr="00FD6309" w:rsidRDefault="00FD6309" w:rsidP="00837DE0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 xml:space="preserve">15100 S. Ravinia Avenue </w:t>
      </w:r>
    </w:p>
    <w:p w14:paraId="0D8F1094" w14:textId="4AE10F35" w:rsidR="00837DE0" w:rsidRPr="00FD6309" w:rsidRDefault="00FD6309" w:rsidP="00837DE0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 xml:space="preserve">Orland Park, IL 60462 </w:t>
      </w:r>
    </w:p>
    <w:p w14:paraId="277B26A9" w14:textId="77777777" w:rsidR="002A178A" w:rsidRPr="00FD6309" w:rsidRDefault="002A178A" w:rsidP="00837DE0">
      <w:pPr>
        <w:rPr>
          <w:rFonts w:asciiTheme="majorHAnsi" w:hAnsiTheme="majorHAnsi" w:cstheme="majorHAnsi"/>
          <w:sz w:val="20"/>
          <w:szCs w:val="20"/>
        </w:rPr>
      </w:pPr>
    </w:p>
    <w:p w14:paraId="5CD39019" w14:textId="77777777" w:rsidR="00FD6309" w:rsidRPr="00FD6309" w:rsidRDefault="006B6B62" w:rsidP="00FD6309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 xml:space="preserve">Dear </w:t>
      </w:r>
      <w:r w:rsidR="008B5E06" w:rsidRPr="00FD6309">
        <w:rPr>
          <w:rFonts w:asciiTheme="majorHAnsi" w:hAnsiTheme="majorHAnsi" w:cstheme="majorHAnsi"/>
          <w:sz w:val="20"/>
          <w:szCs w:val="20"/>
        </w:rPr>
        <w:t xml:space="preserve">Chief </w:t>
      </w:r>
      <w:r w:rsidR="00FD6309" w:rsidRPr="00FD6309">
        <w:rPr>
          <w:rFonts w:asciiTheme="majorHAnsi" w:hAnsiTheme="majorHAnsi" w:cstheme="majorHAnsi"/>
          <w:sz w:val="20"/>
          <w:szCs w:val="20"/>
        </w:rPr>
        <w:t xml:space="preserve">Rossi: </w:t>
      </w:r>
    </w:p>
    <w:p w14:paraId="6BF8A720" w14:textId="060DDC92" w:rsidR="007B3A68" w:rsidRPr="005A2723" w:rsidRDefault="007B3A68" w:rsidP="00FD6309">
      <w:pPr>
        <w:rPr>
          <w:rFonts w:asciiTheme="majorHAnsi" w:hAnsiTheme="majorHAnsi" w:cstheme="majorHAnsi"/>
          <w:sz w:val="20"/>
          <w:szCs w:val="20"/>
        </w:rPr>
      </w:pP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FD6309">
        <w:rPr>
          <w:rFonts w:asciiTheme="majorHAnsi" w:hAnsiTheme="majorHAnsi" w:cstheme="majorHAnsi"/>
          <w:sz w:val="20"/>
          <w:szCs w:val="20"/>
        </w:rPr>
        <w:tab/>
      </w:r>
      <w:r w:rsidRPr="005A2723">
        <w:rPr>
          <w:rFonts w:asciiTheme="majorHAnsi" w:hAnsiTheme="majorHAnsi" w:cstheme="majorHAnsi"/>
          <w:sz w:val="20"/>
          <w:szCs w:val="20"/>
        </w:rPr>
        <w:tab/>
      </w:r>
    </w:p>
    <w:p w14:paraId="0084FAB0" w14:textId="65BEFDD1" w:rsidR="007F0B0C" w:rsidRDefault="007B3A68" w:rsidP="007F0B0C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Fusus is the only manufacturer that builds a common operating platform that </w:t>
      </w:r>
      <w:r w:rsidRPr="005A2723">
        <w:rPr>
          <w:rFonts w:asciiTheme="majorHAnsi" w:hAnsiTheme="majorHAnsi" w:cstheme="majorHAnsi"/>
          <w:sz w:val="20"/>
          <w:szCs w:val="20"/>
          <w:u w:val="single"/>
        </w:rPr>
        <w:t>does not</w:t>
      </w:r>
      <w:r w:rsidRPr="005A2723">
        <w:rPr>
          <w:rFonts w:asciiTheme="majorHAnsi" w:hAnsiTheme="majorHAnsi" w:cstheme="majorHAnsi"/>
          <w:sz w:val="20"/>
          <w:szCs w:val="20"/>
        </w:rPr>
        <w:t xml:space="preserve"> require a complete replacement of video cameras, recorders</w:t>
      </w:r>
      <w:r w:rsidR="00F111B3" w:rsidRPr="005A2723">
        <w:rPr>
          <w:rFonts w:asciiTheme="majorHAnsi" w:hAnsiTheme="majorHAnsi" w:cstheme="majorHAnsi"/>
          <w:sz w:val="20"/>
          <w:szCs w:val="20"/>
        </w:rPr>
        <w:t xml:space="preserve">, servers, or network equipment at video </w:t>
      </w:r>
      <w:r w:rsidR="005A2723">
        <w:rPr>
          <w:rFonts w:asciiTheme="majorHAnsi" w:hAnsiTheme="majorHAnsi" w:cstheme="majorHAnsi"/>
          <w:sz w:val="20"/>
          <w:szCs w:val="20"/>
        </w:rPr>
        <w:t>transmitting</w:t>
      </w:r>
      <w:r w:rsidR="00F111B3" w:rsidRPr="005A2723">
        <w:rPr>
          <w:rFonts w:asciiTheme="majorHAnsi" w:hAnsiTheme="majorHAnsi" w:cstheme="majorHAnsi"/>
          <w:sz w:val="20"/>
          <w:szCs w:val="20"/>
        </w:rPr>
        <w:t xml:space="preserve"> locations.  As such, the solution is </w:t>
      </w:r>
      <w:r w:rsidR="005A2723">
        <w:rPr>
          <w:rFonts w:asciiTheme="majorHAnsi" w:hAnsiTheme="majorHAnsi" w:cstheme="majorHAnsi"/>
          <w:sz w:val="20"/>
          <w:szCs w:val="20"/>
        </w:rPr>
        <w:t xml:space="preserve">robust yet </w:t>
      </w:r>
      <w:r w:rsidR="00F111B3" w:rsidRPr="005A2723">
        <w:rPr>
          <w:rFonts w:asciiTheme="majorHAnsi" w:hAnsiTheme="majorHAnsi" w:cstheme="majorHAnsi"/>
          <w:sz w:val="20"/>
          <w:szCs w:val="20"/>
        </w:rPr>
        <w:t xml:space="preserve">fast and cost efficient to </w:t>
      </w:r>
      <w:r w:rsidR="00022F60" w:rsidRPr="005A2723">
        <w:rPr>
          <w:rFonts w:asciiTheme="majorHAnsi" w:hAnsiTheme="majorHAnsi" w:cstheme="majorHAnsi"/>
          <w:sz w:val="20"/>
          <w:szCs w:val="20"/>
        </w:rPr>
        <w:t>deploy and</w:t>
      </w:r>
      <w:r w:rsidR="00F111B3" w:rsidRPr="005A2723">
        <w:rPr>
          <w:rFonts w:asciiTheme="majorHAnsi" w:hAnsiTheme="majorHAnsi" w:cstheme="majorHAnsi"/>
          <w:sz w:val="20"/>
          <w:szCs w:val="20"/>
        </w:rPr>
        <w:t xml:space="preserve"> requires minimal </w:t>
      </w:r>
      <w:r w:rsidR="00AB4FAD" w:rsidRPr="005A2723">
        <w:rPr>
          <w:rFonts w:asciiTheme="majorHAnsi" w:hAnsiTheme="majorHAnsi" w:cstheme="majorHAnsi"/>
          <w:sz w:val="20"/>
          <w:szCs w:val="20"/>
        </w:rPr>
        <w:t>supervision</w:t>
      </w:r>
      <w:r w:rsidR="00F111B3" w:rsidRPr="005A2723">
        <w:rPr>
          <w:rFonts w:asciiTheme="majorHAnsi" w:hAnsiTheme="majorHAnsi" w:cstheme="majorHAnsi"/>
          <w:sz w:val="20"/>
          <w:szCs w:val="20"/>
        </w:rPr>
        <w:t xml:space="preserve"> on the part of </w:t>
      </w:r>
      <w:r w:rsidR="00667233" w:rsidRPr="005A2723">
        <w:rPr>
          <w:rFonts w:asciiTheme="majorHAnsi" w:hAnsiTheme="majorHAnsi" w:cstheme="majorHAnsi"/>
          <w:sz w:val="20"/>
          <w:szCs w:val="20"/>
        </w:rPr>
        <w:t xml:space="preserve">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="00D9553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B8926EC" w14:textId="77777777" w:rsidR="00893D71" w:rsidRPr="005A2723" w:rsidRDefault="00893D71" w:rsidP="007B3A68">
      <w:pPr>
        <w:rPr>
          <w:rFonts w:asciiTheme="majorHAnsi" w:hAnsiTheme="majorHAnsi" w:cstheme="majorHAnsi"/>
          <w:sz w:val="20"/>
          <w:szCs w:val="20"/>
        </w:rPr>
      </w:pPr>
    </w:p>
    <w:p w14:paraId="06685EE8" w14:textId="1B4444E3" w:rsidR="007B3A68" w:rsidRPr="005A2723" w:rsidRDefault="00F111B3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FususONE, the Company’s flagship enterprise software management system, </w:t>
      </w:r>
      <w:r w:rsidR="007B3A68" w:rsidRPr="005A2723">
        <w:rPr>
          <w:rFonts w:asciiTheme="majorHAnsi" w:hAnsiTheme="majorHAnsi" w:cstheme="majorHAnsi"/>
          <w:sz w:val="20"/>
          <w:szCs w:val="20"/>
        </w:rPr>
        <w:t xml:space="preserve">is the only </w:t>
      </w:r>
      <w:r w:rsidR="009736A4" w:rsidRPr="005A2723">
        <w:rPr>
          <w:rFonts w:asciiTheme="majorHAnsi" w:hAnsiTheme="majorHAnsi" w:cstheme="majorHAnsi"/>
          <w:sz w:val="20"/>
          <w:szCs w:val="20"/>
        </w:rPr>
        <w:t>platform</w:t>
      </w:r>
      <w:r w:rsidR="007B3A68" w:rsidRPr="005A2723">
        <w:rPr>
          <w:rFonts w:asciiTheme="majorHAnsi" w:hAnsiTheme="majorHAnsi" w:cstheme="majorHAnsi"/>
          <w:sz w:val="20"/>
          <w:szCs w:val="20"/>
        </w:rPr>
        <w:t xml:space="preserve"> of its kind on the market and there are no comparable market alternatives that meet the specifications set forth in this letter.  Accordingly, the product has met the criteria set by </w:t>
      </w:r>
      <w:r w:rsidR="006F1576" w:rsidRPr="005A2723">
        <w:rPr>
          <w:rFonts w:asciiTheme="majorHAnsi" w:hAnsiTheme="majorHAnsi" w:cstheme="majorHAnsi"/>
          <w:sz w:val="20"/>
          <w:szCs w:val="20"/>
          <w:u w:val="single"/>
        </w:rPr>
        <w:t>every</w:t>
      </w:r>
      <w:r w:rsidR="007B3A68" w:rsidRPr="005A2723">
        <w:rPr>
          <w:rFonts w:asciiTheme="majorHAnsi" w:hAnsiTheme="majorHAnsi" w:cstheme="majorHAnsi"/>
          <w:sz w:val="20"/>
          <w:szCs w:val="20"/>
        </w:rPr>
        <w:t xml:space="preserve"> Nationwide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="006F1576" w:rsidRPr="005A2723">
        <w:rPr>
          <w:rFonts w:asciiTheme="majorHAnsi" w:hAnsiTheme="majorHAnsi" w:cstheme="majorHAnsi"/>
          <w:sz w:val="20"/>
          <w:szCs w:val="20"/>
        </w:rPr>
        <w:t xml:space="preserve"> under contract with Fusus</w:t>
      </w:r>
      <w:r w:rsidR="007B3A68" w:rsidRPr="005A2723">
        <w:rPr>
          <w:rFonts w:asciiTheme="majorHAnsi" w:hAnsiTheme="majorHAnsi" w:cstheme="majorHAnsi"/>
          <w:sz w:val="20"/>
          <w:szCs w:val="20"/>
        </w:rPr>
        <w:t xml:space="preserve"> for a sole source procurement methodology. </w:t>
      </w:r>
    </w:p>
    <w:p w14:paraId="6D0DAFF6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</w:p>
    <w:p w14:paraId="41246DB9" w14:textId="6249D42C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Referenced in this letter are the components of the </w:t>
      </w:r>
      <w:r w:rsidR="00F111B3" w:rsidRPr="005A2723">
        <w:rPr>
          <w:rFonts w:asciiTheme="majorHAnsi" w:hAnsiTheme="majorHAnsi" w:cstheme="majorHAnsi"/>
          <w:sz w:val="20"/>
          <w:szCs w:val="20"/>
        </w:rPr>
        <w:t>Fusus ecosystem</w:t>
      </w:r>
      <w:r w:rsidRPr="005A2723">
        <w:rPr>
          <w:rFonts w:asciiTheme="majorHAnsi" w:hAnsiTheme="majorHAnsi" w:cstheme="majorHAnsi"/>
          <w:sz w:val="20"/>
          <w:szCs w:val="20"/>
        </w:rPr>
        <w:t>.  These are</w:t>
      </w:r>
      <w:r w:rsidR="003F7EC7" w:rsidRPr="005A2723">
        <w:rPr>
          <w:rFonts w:asciiTheme="majorHAnsi" w:hAnsiTheme="majorHAnsi" w:cstheme="majorHAnsi"/>
          <w:sz w:val="20"/>
          <w:szCs w:val="20"/>
        </w:rPr>
        <w:t xml:space="preserve">: </w:t>
      </w:r>
      <w:r w:rsidRPr="005A2723">
        <w:rPr>
          <w:rFonts w:asciiTheme="majorHAnsi" w:hAnsiTheme="majorHAnsi" w:cstheme="majorHAnsi"/>
          <w:sz w:val="20"/>
          <w:szCs w:val="20"/>
        </w:rPr>
        <w:t xml:space="preserve">(1) </w:t>
      </w:r>
      <w:r w:rsidR="003F7EC7" w:rsidRPr="005A2723">
        <w:rPr>
          <w:rFonts w:asciiTheme="majorHAnsi" w:hAnsiTheme="majorHAnsi" w:cstheme="majorHAnsi"/>
          <w:sz w:val="20"/>
          <w:szCs w:val="20"/>
        </w:rPr>
        <w:t xml:space="preserve">fususONE™, the Real-Time Video and Incident Management Platform, (2) </w:t>
      </w:r>
      <w:r w:rsidR="00F111B3" w:rsidRPr="005A2723">
        <w:rPr>
          <w:rFonts w:asciiTheme="majorHAnsi" w:hAnsiTheme="majorHAnsi" w:cstheme="majorHAnsi"/>
          <w:sz w:val="20"/>
          <w:szCs w:val="20"/>
        </w:rPr>
        <w:t>fususCORE</w:t>
      </w:r>
      <w:r w:rsidRPr="005A2723">
        <w:rPr>
          <w:rFonts w:asciiTheme="majorHAnsi" w:hAnsiTheme="majorHAnsi" w:cstheme="majorHAnsi"/>
          <w:sz w:val="20"/>
          <w:szCs w:val="20"/>
        </w:rPr>
        <w:t xml:space="preserve">™, the </w:t>
      </w:r>
      <w:r w:rsidR="00F111B3" w:rsidRPr="005A2723">
        <w:rPr>
          <w:rFonts w:asciiTheme="majorHAnsi" w:hAnsiTheme="majorHAnsi" w:cstheme="majorHAnsi"/>
          <w:sz w:val="20"/>
          <w:szCs w:val="20"/>
        </w:rPr>
        <w:t>appliance used for video</w:t>
      </w:r>
      <w:r w:rsidR="00BB4CE8" w:rsidRPr="005A2723">
        <w:rPr>
          <w:rFonts w:asciiTheme="majorHAnsi" w:hAnsiTheme="majorHAnsi" w:cstheme="majorHAnsi"/>
          <w:sz w:val="20"/>
          <w:szCs w:val="20"/>
        </w:rPr>
        <w:t xml:space="preserve"> sharing</w:t>
      </w:r>
      <w:r w:rsidRPr="005A2723">
        <w:rPr>
          <w:rFonts w:asciiTheme="majorHAnsi" w:hAnsiTheme="majorHAnsi" w:cstheme="majorHAnsi"/>
          <w:sz w:val="20"/>
          <w:szCs w:val="20"/>
        </w:rPr>
        <w:t xml:space="preserve">, and (3) </w:t>
      </w:r>
      <w:r w:rsidR="00F111B3" w:rsidRPr="005A2723">
        <w:rPr>
          <w:rFonts w:asciiTheme="majorHAnsi" w:hAnsiTheme="majorHAnsi" w:cstheme="majorHAnsi"/>
          <w:sz w:val="20"/>
          <w:szCs w:val="20"/>
        </w:rPr>
        <w:t>fususR</w:t>
      </w:r>
      <w:r w:rsidR="00A60E5A">
        <w:rPr>
          <w:rFonts w:asciiTheme="majorHAnsi" w:hAnsiTheme="majorHAnsi" w:cstheme="majorHAnsi"/>
          <w:sz w:val="20"/>
          <w:szCs w:val="20"/>
        </w:rPr>
        <w:t>EGISTRY</w:t>
      </w:r>
      <w:r w:rsidRPr="005A2723">
        <w:rPr>
          <w:rFonts w:asciiTheme="majorHAnsi" w:hAnsiTheme="majorHAnsi" w:cstheme="majorHAnsi"/>
          <w:sz w:val="20"/>
          <w:szCs w:val="20"/>
        </w:rPr>
        <w:t xml:space="preserve">™, the </w:t>
      </w:r>
      <w:r w:rsidR="00BB4CE8" w:rsidRPr="005A2723">
        <w:rPr>
          <w:rFonts w:asciiTheme="majorHAnsi" w:hAnsiTheme="majorHAnsi" w:cstheme="majorHAnsi"/>
          <w:sz w:val="20"/>
          <w:szCs w:val="20"/>
        </w:rPr>
        <w:t xml:space="preserve">community facing portal for live and recorded video </w:t>
      </w:r>
      <w:r w:rsidR="00F111B3" w:rsidRPr="005A2723">
        <w:rPr>
          <w:rFonts w:asciiTheme="majorHAnsi" w:hAnsiTheme="majorHAnsi" w:cstheme="majorHAnsi"/>
          <w:sz w:val="20"/>
          <w:szCs w:val="20"/>
        </w:rPr>
        <w:t>sharing</w:t>
      </w:r>
      <w:r w:rsidR="00BB4CE8" w:rsidRPr="005A2723">
        <w:rPr>
          <w:rFonts w:asciiTheme="majorHAnsi" w:hAnsiTheme="majorHAnsi" w:cstheme="majorHAnsi"/>
          <w:sz w:val="20"/>
          <w:szCs w:val="20"/>
        </w:rPr>
        <w:t xml:space="preserve"> to aid in response and </w:t>
      </w:r>
      <w:r w:rsidR="00F111B3" w:rsidRPr="005A2723">
        <w:rPr>
          <w:rFonts w:asciiTheme="majorHAnsi" w:hAnsiTheme="majorHAnsi" w:cstheme="majorHAnsi"/>
          <w:sz w:val="20"/>
          <w:szCs w:val="20"/>
        </w:rPr>
        <w:t>investigations</w:t>
      </w:r>
      <w:r w:rsidRPr="005A2723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047B4C02" w14:textId="77777777" w:rsidR="0082433A" w:rsidRPr="005A2723" w:rsidRDefault="0082433A" w:rsidP="007B3A68">
      <w:pPr>
        <w:rPr>
          <w:rFonts w:asciiTheme="majorHAnsi" w:hAnsiTheme="majorHAnsi" w:cstheme="majorHAnsi"/>
          <w:sz w:val="20"/>
          <w:szCs w:val="20"/>
        </w:rPr>
      </w:pPr>
    </w:p>
    <w:p w14:paraId="2B4567A5" w14:textId="774E7521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The </w:t>
      </w:r>
      <w:r w:rsidR="00197C09" w:rsidRPr="005A2723">
        <w:rPr>
          <w:rFonts w:asciiTheme="majorHAnsi" w:hAnsiTheme="majorHAnsi" w:cstheme="majorHAnsi"/>
          <w:sz w:val="20"/>
          <w:szCs w:val="20"/>
        </w:rPr>
        <w:t>fususONE</w:t>
      </w:r>
      <w:r w:rsidRPr="005A2723">
        <w:rPr>
          <w:rFonts w:asciiTheme="majorHAnsi" w:hAnsiTheme="majorHAnsi" w:cstheme="majorHAnsi"/>
          <w:sz w:val="20"/>
          <w:szCs w:val="20"/>
        </w:rPr>
        <w:t xml:space="preserve">™ </w:t>
      </w:r>
      <w:r w:rsidR="00197C09" w:rsidRPr="005A2723">
        <w:rPr>
          <w:rFonts w:asciiTheme="majorHAnsi" w:hAnsiTheme="majorHAnsi" w:cstheme="majorHAnsi"/>
          <w:sz w:val="20"/>
          <w:szCs w:val="20"/>
        </w:rPr>
        <w:t>platform</w:t>
      </w:r>
      <w:r w:rsidRPr="005A2723">
        <w:rPr>
          <w:rFonts w:asciiTheme="majorHAnsi" w:hAnsiTheme="majorHAnsi" w:cstheme="majorHAnsi"/>
          <w:sz w:val="20"/>
          <w:szCs w:val="20"/>
        </w:rPr>
        <w:t xml:space="preserve"> offers the following unique capabilities to your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0A5ECBA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</w:p>
    <w:p w14:paraId="18774F80" w14:textId="6B4097D3" w:rsidR="007B3A68" w:rsidRDefault="00197C09" w:rsidP="007B3A68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Global map-based GUI of all camera locations, and organizations partnered with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 xml:space="preserve"> for sharing</w:t>
      </w:r>
      <w:r w:rsidR="007B3A68" w:rsidRPr="005A2723">
        <w:rPr>
          <w:rFonts w:asciiTheme="majorHAnsi" w:hAnsiTheme="majorHAnsi" w:cstheme="majorHAnsi"/>
          <w:sz w:val="20"/>
          <w:szCs w:val="20"/>
        </w:rPr>
        <w:t>.</w:t>
      </w:r>
    </w:p>
    <w:p w14:paraId="280D7C8E" w14:textId="2A530145" w:rsidR="004D7AE7" w:rsidRPr="005A2723" w:rsidRDefault="004D7AE7" w:rsidP="007B3A68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Full Integration with Axon Body 3</w:t>
      </w:r>
      <w:r w:rsidRPr="005A2723">
        <w:rPr>
          <w:rFonts w:asciiTheme="majorHAnsi" w:hAnsiTheme="majorHAnsi" w:cstheme="majorHAnsi"/>
          <w:sz w:val="20"/>
          <w:szCs w:val="20"/>
        </w:rPr>
        <w:t>™</w:t>
      </w:r>
      <w:r>
        <w:rPr>
          <w:rFonts w:asciiTheme="majorHAnsi" w:hAnsiTheme="majorHAnsi" w:cstheme="majorHAnsi"/>
          <w:sz w:val="20"/>
          <w:szCs w:val="20"/>
        </w:rPr>
        <w:t xml:space="preserve"> Body-Worn Cameras (BWCs) – including capabilities unique to Fusus for correlation of Officer location, BWC recording status, access to BWC live streaming video, </w:t>
      </w:r>
      <w:r w:rsidR="00C328B6">
        <w:rPr>
          <w:rFonts w:asciiTheme="majorHAnsi" w:hAnsiTheme="majorHAnsi" w:cstheme="majorHAnsi"/>
          <w:sz w:val="20"/>
          <w:szCs w:val="20"/>
        </w:rPr>
        <w:t xml:space="preserve">user authentication </w:t>
      </w:r>
      <w:r>
        <w:rPr>
          <w:rFonts w:asciiTheme="majorHAnsi" w:hAnsiTheme="majorHAnsi" w:cstheme="majorHAnsi"/>
          <w:sz w:val="20"/>
          <w:szCs w:val="20"/>
        </w:rPr>
        <w:t xml:space="preserve">and correlation to other video and alerting assets through the platform.  </w:t>
      </w:r>
    </w:p>
    <w:p w14:paraId="34319042" w14:textId="0ADADDAF" w:rsidR="007B3A68" w:rsidRPr="005A2723" w:rsidRDefault="00467761" w:rsidP="007B3A68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Real-time video accessibility to over 1,000 camera and camera software manufacturers</w:t>
      </w:r>
      <w:r w:rsidR="003F7EC7" w:rsidRPr="005A2723">
        <w:rPr>
          <w:rFonts w:asciiTheme="majorHAnsi" w:hAnsiTheme="majorHAnsi" w:cstheme="majorHAnsi"/>
          <w:sz w:val="20"/>
          <w:szCs w:val="20"/>
        </w:rPr>
        <w:t>, including UAV, Robot, Helicopter and other public safety video assets that may already be in use</w:t>
      </w:r>
    </w:p>
    <w:p w14:paraId="352B32A1" w14:textId="131ED535" w:rsidR="001E7874" w:rsidRPr="005A2723" w:rsidRDefault="00467761" w:rsidP="001E7874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CJIS Compliant Cloud Based Management (AWS Gov Cloud)</w:t>
      </w:r>
    </w:p>
    <w:p w14:paraId="22621AFB" w14:textId="59D7CA55" w:rsidR="00467761" w:rsidRPr="005A2723" w:rsidRDefault="00467761" w:rsidP="007B3A68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Policy-Based Sharing rules engine including a complete chain of custody report of video access by user</w:t>
      </w:r>
    </w:p>
    <w:p w14:paraId="39C65E34" w14:textId="4E2EFD02" w:rsidR="007B3A68" w:rsidRDefault="00667233" w:rsidP="00374D0A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Real Time Integration with your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>’s Computer Aided Dispatch Software (CAD) for automatic display of calls for service in relation to live and recorded video based on priority and type</w:t>
      </w:r>
    </w:p>
    <w:p w14:paraId="56D325E6" w14:textId="4D2B4C29" w:rsidR="00C53FB7" w:rsidRPr="00C53FB7" w:rsidRDefault="00C53FB7" w:rsidP="00C53FB7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Patent</w:t>
      </w:r>
      <w:r>
        <w:rPr>
          <w:rFonts w:asciiTheme="majorHAnsi" w:hAnsiTheme="majorHAnsi" w:cstheme="majorHAnsi"/>
          <w:sz w:val="20"/>
          <w:szCs w:val="20"/>
        </w:rPr>
        <w:t>ed</w:t>
      </w:r>
      <w:r w:rsidRPr="005A2723">
        <w:rPr>
          <w:rFonts w:asciiTheme="majorHAnsi" w:hAnsiTheme="majorHAnsi" w:cstheme="majorHAnsi"/>
          <w:sz w:val="20"/>
          <w:szCs w:val="20"/>
        </w:rPr>
        <w:t xml:space="preserve"> “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5A2723">
        <w:rPr>
          <w:rFonts w:asciiTheme="majorHAnsi" w:hAnsiTheme="majorHAnsi" w:cstheme="majorHAnsi"/>
          <w:sz w:val="20"/>
          <w:szCs w:val="20"/>
        </w:rPr>
        <w:t>ispatch-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5A2723">
        <w:rPr>
          <w:rFonts w:asciiTheme="majorHAnsi" w:hAnsiTheme="majorHAnsi" w:cstheme="majorHAnsi"/>
          <w:sz w:val="20"/>
          <w:szCs w:val="20"/>
        </w:rPr>
        <w:t xml:space="preserve">irected </w:t>
      </w:r>
      <w:r>
        <w:rPr>
          <w:rFonts w:asciiTheme="majorHAnsi" w:hAnsiTheme="majorHAnsi" w:cstheme="majorHAnsi"/>
          <w:sz w:val="20"/>
          <w:szCs w:val="20"/>
        </w:rPr>
        <w:t>P</w:t>
      </w:r>
      <w:r w:rsidRPr="005A2723">
        <w:rPr>
          <w:rFonts w:asciiTheme="majorHAnsi" w:hAnsiTheme="majorHAnsi" w:cstheme="majorHAnsi"/>
          <w:sz w:val="20"/>
          <w:szCs w:val="20"/>
        </w:rPr>
        <w:t xml:space="preserve">ayload” digital media payload sharing with assigned </w:t>
      </w:r>
      <w:r>
        <w:rPr>
          <w:rFonts w:asciiTheme="majorHAnsi" w:hAnsiTheme="majorHAnsi" w:cstheme="majorHAnsi"/>
          <w:sz w:val="20"/>
          <w:szCs w:val="20"/>
        </w:rPr>
        <w:t>Officers</w:t>
      </w:r>
      <w:r w:rsidRPr="005A2723">
        <w:rPr>
          <w:rFonts w:asciiTheme="majorHAnsi" w:hAnsiTheme="majorHAnsi" w:cstheme="majorHAnsi"/>
          <w:sz w:val="20"/>
          <w:szCs w:val="20"/>
        </w:rPr>
        <w:t xml:space="preserve"> for Calls for Service</w:t>
      </w:r>
      <w:r w:rsidR="00C1083C">
        <w:rPr>
          <w:rFonts w:asciiTheme="majorHAnsi" w:hAnsiTheme="majorHAnsi" w:cstheme="majorHAnsi"/>
          <w:sz w:val="20"/>
          <w:szCs w:val="20"/>
        </w:rPr>
        <w:t xml:space="preserve"> (Patent Number US11368586B2)</w:t>
      </w:r>
    </w:p>
    <w:p w14:paraId="3217F862" w14:textId="569047A5" w:rsidR="001E7874" w:rsidRPr="005A2723" w:rsidRDefault="001E7874" w:rsidP="00374D0A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Apple </w:t>
      </w:r>
      <w:r w:rsidR="00BA15D1" w:rsidRPr="005A2723">
        <w:rPr>
          <w:rFonts w:asciiTheme="majorHAnsi" w:hAnsiTheme="majorHAnsi" w:cstheme="majorHAnsi"/>
          <w:sz w:val="20"/>
          <w:szCs w:val="20"/>
        </w:rPr>
        <w:t>iO</w:t>
      </w:r>
      <w:r w:rsidRPr="005A2723">
        <w:rPr>
          <w:rFonts w:asciiTheme="majorHAnsi" w:hAnsiTheme="majorHAnsi" w:cstheme="majorHAnsi"/>
          <w:sz w:val="20"/>
          <w:szCs w:val="20"/>
        </w:rPr>
        <w:t>S and Android Interoperability for Live View and Sharing of Incident Video</w:t>
      </w:r>
      <w:r w:rsidR="00993886" w:rsidRPr="005A2723">
        <w:rPr>
          <w:rFonts w:asciiTheme="majorHAnsi" w:hAnsiTheme="majorHAnsi" w:cstheme="majorHAnsi"/>
          <w:sz w:val="20"/>
          <w:szCs w:val="20"/>
        </w:rPr>
        <w:t>, Map Telestration</w:t>
      </w:r>
      <w:r w:rsidR="005337AF" w:rsidRPr="005A2723">
        <w:rPr>
          <w:rFonts w:asciiTheme="majorHAnsi" w:hAnsiTheme="majorHAnsi" w:cstheme="majorHAnsi"/>
          <w:sz w:val="20"/>
          <w:szCs w:val="20"/>
        </w:rPr>
        <w:t xml:space="preserve"> for Team Incident Response</w:t>
      </w:r>
      <w:r w:rsidR="00653FA4" w:rsidRPr="005A2723">
        <w:rPr>
          <w:rFonts w:asciiTheme="majorHAnsi" w:hAnsiTheme="majorHAnsi" w:cstheme="majorHAnsi"/>
          <w:sz w:val="20"/>
          <w:szCs w:val="20"/>
        </w:rPr>
        <w:t xml:space="preserve"> and Team Movement Coordination</w:t>
      </w:r>
      <w:r w:rsidR="00993886" w:rsidRPr="005A2723">
        <w:rPr>
          <w:rFonts w:asciiTheme="majorHAnsi" w:hAnsiTheme="majorHAnsi" w:cstheme="majorHAnsi"/>
          <w:sz w:val="20"/>
          <w:szCs w:val="20"/>
        </w:rPr>
        <w:t xml:space="preserve">, and </w:t>
      </w:r>
      <w:r w:rsidR="00653FA4" w:rsidRPr="005A2723">
        <w:rPr>
          <w:rFonts w:asciiTheme="majorHAnsi" w:hAnsiTheme="majorHAnsi" w:cstheme="majorHAnsi"/>
          <w:sz w:val="20"/>
          <w:szCs w:val="20"/>
        </w:rPr>
        <w:t xml:space="preserve">a </w:t>
      </w:r>
      <w:r w:rsidR="00993886" w:rsidRPr="005A2723">
        <w:rPr>
          <w:rFonts w:asciiTheme="majorHAnsi" w:hAnsiTheme="majorHAnsi" w:cstheme="majorHAnsi"/>
          <w:sz w:val="20"/>
          <w:szCs w:val="20"/>
        </w:rPr>
        <w:t>Secure Chat of Digital Media</w:t>
      </w:r>
      <w:r w:rsidRPr="005A2723">
        <w:rPr>
          <w:rFonts w:asciiTheme="majorHAnsi" w:hAnsiTheme="majorHAnsi" w:cstheme="majorHAnsi"/>
          <w:sz w:val="20"/>
          <w:szCs w:val="20"/>
        </w:rPr>
        <w:t xml:space="preserve"> by </w:t>
      </w:r>
      <w:r w:rsidR="00993886" w:rsidRPr="005A2723">
        <w:rPr>
          <w:rFonts w:asciiTheme="majorHAnsi" w:hAnsiTheme="majorHAnsi" w:cstheme="majorHAnsi"/>
          <w:sz w:val="20"/>
          <w:szCs w:val="20"/>
        </w:rPr>
        <w:t>supervisors</w:t>
      </w:r>
      <w:r w:rsidRPr="005A2723">
        <w:rPr>
          <w:rFonts w:asciiTheme="majorHAnsi" w:hAnsiTheme="majorHAnsi" w:cstheme="majorHAnsi"/>
          <w:sz w:val="20"/>
          <w:szCs w:val="20"/>
        </w:rPr>
        <w:t xml:space="preserve"> to field-based users</w:t>
      </w:r>
      <w:r w:rsidR="00653FA4" w:rsidRPr="005A2723">
        <w:rPr>
          <w:rFonts w:asciiTheme="majorHAnsi" w:hAnsiTheme="majorHAnsi" w:cstheme="majorHAnsi"/>
          <w:sz w:val="20"/>
          <w:szCs w:val="20"/>
        </w:rPr>
        <w:t xml:space="preserve"> and groups</w:t>
      </w:r>
    </w:p>
    <w:p w14:paraId="78195F87" w14:textId="3F1DD01D" w:rsidR="006B3FFE" w:rsidRPr="005A2723" w:rsidRDefault="006B3FFE" w:rsidP="00374D0A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Artificial Intelligence Search (rapid object-based video review) &amp; Sentry (real-time object</w:t>
      </w:r>
      <w:r w:rsidR="005022C0">
        <w:rPr>
          <w:rFonts w:asciiTheme="majorHAnsi" w:hAnsiTheme="majorHAnsi" w:cstheme="majorHAnsi"/>
          <w:sz w:val="20"/>
          <w:szCs w:val="20"/>
        </w:rPr>
        <w:t>-</w:t>
      </w:r>
      <w:r w:rsidRPr="005A2723">
        <w:rPr>
          <w:rFonts w:asciiTheme="majorHAnsi" w:hAnsiTheme="majorHAnsi" w:cstheme="majorHAnsi"/>
          <w:sz w:val="20"/>
          <w:szCs w:val="20"/>
        </w:rPr>
        <w:t>based alerting) capabilities</w:t>
      </w:r>
    </w:p>
    <w:p w14:paraId="52310F8B" w14:textId="459F3D5B" w:rsidR="00961E0D" w:rsidRPr="005A2723" w:rsidRDefault="007E54F2" w:rsidP="003F7EC7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An Operational Dashboard for 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monitoring </w:t>
      </w:r>
      <w:r w:rsidRPr="005A2723">
        <w:rPr>
          <w:rFonts w:asciiTheme="majorHAnsi" w:hAnsiTheme="majorHAnsi" w:cstheme="majorHAnsi"/>
          <w:sz w:val="20"/>
          <w:szCs w:val="20"/>
        </w:rPr>
        <w:t xml:space="preserve">secure chat channels </w:t>
      </w:r>
      <w:r w:rsidR="00D00D10" w:rsidRPr="005A2723">
        <w:rPr>
          <w:rFonts w:asciiTheme="majorHAnsi" w:hAnsiTheme="majorHAnsi" w:cstheme="majorHAnsi"/>
          <w:sz w:val="20"/>
          <w:szCs w:val="20"/>
        </w:rPr>
        <w:t>between</w:t>
      </w:r>
      <w:r w:rsidRPr="005A2723">
        <w:rPr>
          <w:rFonts w:asciiTheme="majorHAnsi" w:hAnsiTheme="majorHAnsi" w:cstheme="majorHAnsi"/>
          <w:sz w:val="20"/>
          <w:szCs w:val="20"/>
        </w:rPr>
        <w:t xml:space="preserve"> </w:t>
      </w:r>
      <w:r w:rsidR="007701A9">
        <w:rPr>
          <w:rFonts w:asciiTheme="majorHAnsi" w:hAnsiTheme="majorHAnsi" w:cstheme="majorHAnsi"/>
          <w:sz w:val="20"/>
          <w:szCs w:val="20"/>
        </w:rPr>
        <w:t>your and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 </w:t>
      </w:r>
      <w:r w:rsidRPr="005A2723">
        <w:rPr>
          <w:rFonts w:asciiTheme="majorHAnsi" w:hAnsiTheme="majorHAnsi" w:cstheme="majorHAnsi"/>
          <w:sz w:val="20"/>
          <w:szCs w:val="20"/>
        </w:rPr>
        <w:t>business community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 stakeholders</w:t>
      </w:r>
      <w:r w:rsidRPr="005A2723">
        <w:rPr>
          <w:rFonts w:asciiTheme="majorHAnsi" w:hAnsiTheme="majorHAnsi" w:cstheme="majorHAnsi"/>
          <w:sz w:val="20"/>
          <w:szCs w:val="20"/>
        </w:rPr>
        <w:t>, social media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 integration</w:t>
      </w:r>
      <w:r w:rsidRPr="005A2723">
        <w:rPr>
          <w:rFonts w:asciiTheme="majorHAnsi" w:hAnsiTheme="majorHAnsi" w:cstheme="majorHAnsi"/>
          <w:sz w:val="20"/>
          <w:szCs w:val="20"/>
        </w:rPr>
        <w:t xml:space="preserve">, local and national news channels, daily operational briefs promulgated by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>, and emergency and safety-related notifications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8976B9" w14:textId="46B66458" w:rsidR="007E54F2" w:rsidRPr="005A2723" w:rsidRDefault="007E54F2" w:rsidP="003F7EC7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lastRenderedPageBreak/>
        <w:t xml:space="preserve">A fususALERT™ panic alerting 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mobile </w:t>
      </w:r>
      <w:r w:rsidRPr="005A2723">
        <w:rPr>
          <w:rFonts w:asciiTheme="majorHAnsi" w:hAnsiTheme="majorHAnsi" w:cstheme="majorHAnsi"/>
          <w:sz w:val="20"/>
          <w:szCs w:val="20"/>
        </w:rPr>
        <w:t xml:space="preserve">app for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-designated </w:t>
      </w:r>
      <w:r w:rsidRPr="005A2723">
        <w:rPr>
          <w:rFonts w:asciiTheme="majorHAnsi" w:hAnsiTheme="majorHAnsi" w:cstheme="majorHAnsi"/>
          <w:sz w:val="20"/>
          <w:szCs w:val="20"/>
        </w:rPr>
        <w:t>community member location</w:t>
      </w:r>
      <w:r w:rsidR="00D00D10" w:rsidRPr="005A2723">
        <w:rPr>
          <w:rFonts w:asciiTheme="majorHAnsi" w:hAnsiTheme="majorHAnsi" w:cstheme="majorHAnsi"/>
          <w:sz w:val="20"/>
          <w:szCs w:val="20"/>
        </w:rPr>
        <w:t>s</w:t>
      </w:r>
      <w:r w:rsidRPr="005A2723">
        <w:rPr>
          <w:rFonts w:asciiTheme="majorHAnsi" w:hAnsiTheme="majorHAnsi" w:cstheme="majorHAnsi"/>
          <w:sz w:val="20"/>
          <w:szCs w:val="20"/>
        </w:rPr>
        <w:t xml:space="preserve"> </w:t>
      </w:r>
      <w:r w:rsidR="00D00D10" w:rsidRPr="005A2723">
        <w:rPr>
          <w:rFonts w:asciiTheme="majorHAnsi" w:hAnsiTheme="majorHAnsi" w:cstheme="majorHAnsi"/>
          <w:sz w:val="20"/>
          <w:szCs w:val="20"/>
        </w:rPr>
        <w:t>for</w:t>
      </w:r>
      <w:r w:rsidRPr="005A2723">
        <w:rPr>
          <w:rFonts w:asciiTheme="majorHAnsi" w:hAnsiTheme="majorHAnsi" w:cstheme="majorHAnsi"/>
          <w:sz w:val="20"/>
          <w:szCs w:val="20"/>
        </w:rPr>
        <w:t xml:space="preserve"> </w:t>
      </w:r>
      <w:r w:rsidR="005022C0">
        <w:rPr>
          <w:rFonts w:asciiTheme="majorHAnsi" w:hAnsiTheme="majorHAnsi" w:cstheme="majorHAnsi"/>
          <w:sz w:val="20"/>
          <w:szCs w:val="20"/>
        </w:rPr>
        <w:t>location alert</w:t>
      </w:r>
      <w:r w:rsidR="00D008B6">
        <w:rPr>
          <w:rFonts w:asciiTheme="majorHAnsi" w:hAnsiTheme="majorHAnsi" w:cstheme="majorHAnsi"/>
          <w:sz w:val="20"/>
          <w:szCs w:val="20"/>
        </w:rPr>
        <w:t xml:space="preserve">ing and 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policy-based </w:t>
      </w:r>
      <w:r w:rsidRPr="005A2723">
        <w:rPr>
          <w:rFonts w:asciiTheme="majorHAnsi" w:hAnsiTheme="majorHAnsi" w:cstheme="majorHAnsi"/>
          <w:sz w:val="20"/>
          <w:szCs w:val="20"/>
        </w:rPr>
        <w:t xml:space="preserve">video sharing during </w:t>
      </w:r>
      <w:r w:rsidR="00D00D10" w:rsidRPr="005A2723">
        <w:rPr>
          <w:rFonts w:asciiTheme="majorHAnsi" w:hAnsiTheme="majorHAnsi" w:cstheme="majorHAnsi"/>
          <w:sz w:val="20"/>
          <w:szCs w:val="20"/>
        </w:rPr>
        <w:t xml:space="preserve">critical </w:t>
      </w:r>
      <w:r w:rsidRPr="005A2723">
        <w:rPr>
          <w:rFonts w:asciiTheme="majorHAnsi" w:hAnsiTheme="majorHAnsi" w:cstheme="majorHAnsi"/>
          <w:sz w:val="20"/>
          <w:szCs w:val="20"/>
        </w:rPr>
        <w:t>incidents</w:t>
      </w:r>
    </w:p>
    <w:p w14:paraId="56343531" w14:textId="77777777" w:rsidR="00E24C2B" w:rsidRDefault="00F637F7" w:rsidP="00E24C2B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fususNOTIFY™ mass notification capabilities for community SMS alerts</w:t>
      </w:r>
    </w:p>
    <w:p w14:paraId="17B10A92" w14:textId="6AF3C7F5" w:rsidR="00C40201" w:rsidRPr="00E24C2B" w:rsidRDefault="00C40201" w:rsidP="00E24C2B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E24C2B">
        <w:rPr>
          <w:rFonts w:asciiTheme="majorHAnsi" w:hAnsiTheme="majorHAnsi" w:cstheme="majorHAnsi"/>
          <w:color w:val="212121"/>
          <w:sz w:val="20"/>
          <w:szCs w:val="20"/>
        </w:rPr>
        <w:t>f</w:t>
      </w:r>
      <w:r w:rsidR="00243ACC">
        <w:rPr>
          <w:rFonts w:asciiTheme="majorHAnsi" w:hAnsiTheme="majorHAnsi" w:cstheme="majorHAnsi"/>
          <w:color w:val="212121"/>
          <w:sz w:val="20"/>
          <w:szCs w:val="20"/>
        </w:rPr>
        <w:t>u</w:t>
      </w:r>
      <w:r w:rsidRPr="00E24C2B">
        <w:rPr>
          <w:rFonts w:asciiTheme="majorHAnsi" w:hAnsiTheme="majorHAnsi" w:cstheme="majorHAnsi"/>
          <w:color w:val="212121"/>
          <w:sz w:val="20"/>
          <w:szCs w:val="20"/>
        </w:rPr>
        <w:t>susANALYTICS</w:t>
      </w:r>
      <w:r w:rsidRPr="00E24C2B">
        <w:rPr>
          <w:rFonts w:asciiTheme="majorHAnsi" w:hAnsiTheme="majorHAnsi" w:cstheme="majorHAnsi"/>
          <w:sz w:val="20"/>
          <w:szCs w:val="20"/>
        </w:rPr>
        <w:t>™</w:t>
      </w:r>
      <w:r w:rsidRPr="00E24C2B">
        <w:rPr>
          <w:rFonts w:asciiTheme="majorHAnsi" w:hAnsiTheme="majorHAnsi" w:cstheme="majorHAnsi"/>
          <w:color w:val="212121"/>
          <w:sz w:val="20"/>
          <w:szCs w:val="20"/>
        </w:rPr>
        <w:t>:</w:t>
      </w:r>
      <w:r w:rsidRPr="00E24C2B">
        <w:rPr>
          <w:rFonts w:asciiTheme="majorHAnsi" w:hAnsiTheme="majorHAnsi" w:cstheme="majorHAnsi"/>
          <w:b/>
          <w:bCs/>
          <w:color w:val="212121"/>
          <w:sz w:val="20"/>
          <w:szCs w:val="20"/>
        </w:rPr>
        <w:t xml:space="preserve"> </w:t>
      </w:r>
      <w:r w:rsidRPr="00E24C2B">
        <w:rPr>
          <w:rFonts w:asciiTheme="majorHAnsi" w:hAnsiTheme="majorHAnsi" w:cstheme="majorHAnsi"/>
          <w:color w:val="212121"/>
          <w:sz w:val="20"/>
          <w:szCs w:val="20"/>
        </w:rPr>
        <w:t xml:space="preserve">Crime and incident heat mapping capabilities to provide location and day of week/time of day frequency analytics over specified search periods for data-driven decision making. </w:t>
      </w:r>
    </w:p>
    <w:p w14:paraId="347988C2" w14:textId="77777777" w:rsidR="007E54F2" w:rsidRPr="005A2723" w:rsidRDefault="007E54F2" w:rsidP="003F7EC7">
      <w:pPr>
        <w:rPr>
          <w:rFonts w:asciiTheme="majorHAnsi" w:hAnsiTheme="majorHAnsi" w:cstheme="majorHAnsi"/>
          <w:sz w:val="20"/>
          <w:szCs w:val="20"/>
        </w:rPr>
      </w:pPr>
    </w:p>
    <w:p w14:paraId="5B3D66DF" w14:textId="1ADA160B" w:rsidR="003F7EC7" w:rsidRPr="005A2723" w:rsidRDefault="003F7EC7" w:rsidP="003F7EC7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The fususCORE™ offers the following unique capabilities to your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DA06B0D" w14:textId="77777777" w:rsidR="003F7EC7" w:rsidRPr="005A2723" w:rsidRDefault="003F7EC7" w:rsidP="003F7EC7">
      <w:pPr>
        <w:rPr>
          <w:rFonts w:asciiTheme="majorHAnsi" w:hAnsiTheme="majorHAnsi" w:cstheme="majorHAnsi"/>
          <w:sz w:val="20"/>
          <w:szCs w:val="20"/>
        </w:rPr>
      </w:pPr>
    </w:p>
    <w:p w14:paraId="6E37BD18" w14:textId="7201A963" w:rsidR="003F7EC7" w:rsidRPr="005A2723" w:rsidRDefault="003F7EC7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Encrypted and Secure Tunnel of User selectable video feeds from video sharing locations.</w:t>
      </w:r>
    </w:p>
    <w:p w14:paraId="44CC340D" w14:textId="16C1980E" w:rsidR="002E1DAF" w:rsidRPr="005A2723" w:rsidRDefault="002E1DAF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Auto-Discovery of all cameras on a network, user selectable for sharing with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>’s real-time crime interface, fususONE</w:t>
      </w:r>
    </w:p>
    <w:p w14:paraId="6B5E26B8" w14:textId="6CC7825D" w:rsidR="003F7EC7" w:rsidRPr="005A2723" w:rsidRDefault="003F7EC7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On-Board Pre-Record of Alerts</w:t>
      </w:r>
      <w:r w:rsidR="002E1DAF" w:rsidRPr="005A2723">
        <w:rPr>
          <w:rFonts w:asciiTheme="majorHAnsi" w:hAnsiTheme="majorHAnsi" w:cstheme="majorHAnsi"/>
          <w:sz w:val="20"/>
          <w:szCs w:val="20"/>
        </w:rPr>
        <w:t xml:space="preserve"> – store and forward methodology optimized for slower camera host networks</w:t>
      </w:r>
    </w:p>
    <w:p w14:paraId="6B99FF3B" w14:textId="58C8AE88" w:rsidR="00667233" w:rsidRPr="005A2723" w:rsidRDefault="00667233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Plug and Play Setup by the video </w:t>
      </w:r>
      <w:r w:rsidR="002E1DAF" w:rsidRPr="005A2723">
        <w:rPr>
          <w:rFonts w:asciiTheme="majorHAnsi" w:hAnsiTheme="majorHAnsi" w:cstheme="majorHAnsi"/>
          <w:sz w:val="20"/>
          <w:szCs w:val="20"/>
        </w:rPr>
        <w:t xml:space="preserve">host </w:t>
      </w:r>
      <w:r w:rsidRPr="005A2723">
        <w:rPr>
          <w:rFonts w:asciiTheme="majorHAnsi" w:hAnsiTheme="majorHAnsi" w:cstheme="majorHAnsi"/>
          <w:sz w:val="20"/>
          <w:szCs w:val="20"/>
        </w:rPr>
        <w:t>locations, no</w:t>
      </w:r>
      <w:r w:rsidR="00940228" w:rsidRPr="005A2723">
        <w:rPr>
          <w:rFonts w:asciiTheme="majorHAnsi" w:hAnsiTheme="majorHAnsi" w:cstheme="majorHAnsi"/>
          <w:sz w:val="20"/>
          <w:szCs w:val="20"/>
        </w:rPr>
        <w:t xml:space="preserve">t requiring </w:t>
      </w:r>
      <w:r w:rsidRPr="005A2723">
        <w:rPr>
          <w:rFonts w:asciiTheme="majorHAnsi" w:hAnsiTheme="majorHAnsi" w:cstheme="majorHAnsi"/>
          <w:sz w:val="20"/>
          <w:szCs w:val="20"/>
        </w:rPr>
        <w:t xml:space="preserve">project management by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</w:p>
    <w:p w14:paraId="16005B5B" w14:textId="0C62C7B3" w:rsidR="003F7EC7" w:rsidRPr="005A2723" w:rsidRDefault="003F7EC7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Interoperability with Existing IP Cameras and NVRs/Servers for items such as helicopter, drone, tactical robot, </w:t>
      </w:r>
      <w:r w:rsidR="000B7E24" w:rsidRPr="005A2723">
        <w:rPr>
          <w:rFonts w:asciiTheme="majorHAnsi" w:hAnsiTheme="majorHAnsi" w:cstheme="majorHAnsi"/>
          <w:sz w:val="20"/>
          <w:szCs w:val="20"/>
        </w:rPr>
        <w:t xml:space="preserve">license plate recognition, </w:t>
      </w:r>
      <w:r w:rsidRPr="005A2723">
        <w:rPr>
          <w:rFonts w:asciiTheme="majorHAnsi" w:hAnsiTheme="majorHAnsi" w:cstheme="majorHAnsi"/>
          <w:sz w:val="20"/>
          <w:szCs w:val="20"/>
        </w:rPr>
        <w:t>and fixed location video</w:t>
      </w:r>
    </w:p>
    <w:p w14:paraId="26BD64F0" w14:textId="77777777" w:rsidR="003F7EC7" w:rsidRPr="005A2723" w:rsidRDefault="003F7EC7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Health Monitoring of video sharing sites, and exception alerts for priority video sources</w:t>
      </w:r>
    </w:p>
    <w:p w14:paraId="4AD60B7A" w14:textId="7A57E5B4" w:rsidR="003F7EC7" w:rsidRPr="005A2723" w:rsidRDefault="00667233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Public Safety</w:t>
      </w:r>
      <w:r w:rsidR="001E7874" w:rsidRPr="005A2723">
        <w:rPr>
          <w:rFonts w:asciiTheme="majorHAnsi" w:hAnsiTheme="majorHAnsi" w:cstheme="majorHAnsi"/>
          <w:sz w:val="20"/>
          <w:szCs w:val="20"/>
        </w:rPr>
        <w:t>-specific c</w:t>
      </w:r>
      <w:r w:rsidRPr="005A2723">
        <w:rPr>
          <w:rFonts w:asciiTheme="majorHAnsi" w:hAnsiTheme="majorHAnsi" w:cstheme="majorHAnsi"/>
          <w:sz w:val="20"/>
          <w:szCs w:val="20"/>
        </w:rPr>
        <w:t xml:space="preserve">ellular </w:t>
      </w:r>
      <w:r w:rsidR="001E7874" w:rsidRPr="005A2723">
        <w:rPr>
          <w:rFonts w:asciiTheme="majorHAnsi" w:hAnsiTheme="majorHAnsi" w:cstheme="majorHAnsi"/>
          <w:sz w:val="20"/>
          <w:szCs w:val="20"/>
        </w:rPr>
        <w:t>i</w:t>
      </w:r>
      <w:r w:rsidR="003F7EC7" w:rsidRPr="005A2723">
        <w:rPr>
          <w:rFonts w:asciiTheme="majorHAnsi" w:hAnsiTheme="majorHAnsi" w:cstheme="majorHAnsi"/>
          <w:sz w:val="20"/>
          <w:szCs w:val="20"/>
        </w:rPr>
        <w:t>nteroperability</w:t>
      </w:r>
      <w:r w:rsidR="001E7874" w:rsidRPr="005A2723">
        <w:rPr>
          <w:rFonts w:asciiTheme="majorHAnsi" w:hAnsiTheme="majorHAnsi" w:cstheme="majorHAnsi"/>
          <w:sz w:val="20"/>
          <w:szCs w:val="20"/>
        </w:rPr>
        <w:t>, including First Net</w:t>
      </w:r>
    </w:p>
    <w:p w14:paraId="1914281F" w14:textId="2B7E6097" w:rsidR="00CA446F" w:rsidRPr="005A2723" w:rsidRDefault="00CA446F" w:rsidP="003F7EC7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Artificial Intelligence Based Search &amp; Alert Capabilities for both public and </w:t>
      </w:r>
      <w:r w:rsidR="002A178A" w:rsidRPr="005A2723">
        <w:rPr>
          <w:rFonts w:asciiTheme="majorHAnsi" w:hAnsiTheme="majorHAnsi" w:cstheme="majorHAnsi"/>
          <w:sz w:val="20"/>
          <w:szCs w:val="20"/>
        </w:rPr>
        <w:t>community-owned</w:t>
      </w:r>
      <w:r w:rsidRPr="005A2723">
        <w:rPr>
          <w:rFonts w:asciiTheme="majorHAnsi" w:hAnsiTheme="majorHAnsi" w:cstheme="majorHAnsi"/>
          <w:sz w:val="20"/>
          <w:szCs w:val="20"/>
        </w:rPr>
        <w:t xml:space="preserve"> camera sources</w:t>
      </w:r>
    </w:p>
    <w:p w14:paraId="3A22C085" w14:textId="77777777" w:rsidR="00E76913" w:rsidRPr="005A2723" w:rsidRDefault="00E76913" w:rsidP="007B3A68">
      <w:pPr>
        <w:rPr>
          <w:rFonts w:asciiTheme="majorHAnsi" w:hAnsiTheme="majorHAnsi" w:cstheme="majorHAnsi"/>
          <w:sz w:val="20"/>
          <w:szCs w:val="20"/>
        </w:rPr>
      </w:pPr>
    </w:p>
    <w:p w14:paraId="0A18B11C" w14:textId="1456168C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The </w:t>
      </w:r>
      <w:r w:rsidR="00AB1A05" w:rsidRPr="005A2723">
        <w:rPr>
          <w:rFonts w:asciiTheme="majorHAnsi" w:hAnsiTheme="majorHAnsi" w:cstheme="majorHAnsi"/>
          <w:sz w:val="20"/>
          <w:szCs w:val="20"/>
        </w:rPr>
        <w:t>fususREGISTRY</w:t>
      </w:r>
      <w:r w:rsidRPr="005A2723">
        <w:rPr>
          <w:rFonts w:asciiTheme="majorHAnsi" w:hAnsiTheme="majorHAnsi" w:cstheme="majorHAnsi"/>
          <w:sz w:val="20"/>
          <w:szCs w:val="20"/>
        </w:rPr>
        <w:t xml:space="preserve">™ </w:t>
      </w:r>
      <w:r w:rsidR="00AB1A05" w:rsidRPr="005A2723">
        <w:rPr>
          <w:rFonts w:asciiTheme="majorHAnsi" w:hAnsiTheme="majorHAnsi" w:cstheme="majorHAnsi"/>
          <w:sz w:val="20"/>
          <w:szCs w:val="20"/>
        </w:rPr>
        <w:t>portal</w:t>
      </w:r>
      <w:r w:rsidRPr="005A2723">
        <w:rPr>
          <w:rFonts w:asciiTheme="majorHAnsi" w:hAnsiTheme="majorHAnsi" w:cstheme="majorHAnsi"/>
          <w:sz w:val="20"/>
          <w:szCs w:val="20"/>
        </w:rPr>
        <w:t xml:space="preserve"> offers the following unique capabilities to your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04F25D5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</w:p>
    <w:p w14:paraId="276B5218" w14:textId="64C8BEE1" w:rsidR="007B3A68" w:rsidRPr="005A2723" w:rsidRDefault="00AB1A05" w:rsidP="007B3A68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 unique web address owned by </w:t>
      </w:r>
      <w:r w:rsidR="009736A4" w:rsidRPr="005A2723">
        <w:rPr>
          <w:rFonts w:asciiTheme="majorHAnsi" w:hAnsiTheme="majorHAnsi" w:cstheme="majorHAnsi"/>
          <w:sz w:val="20"/>
          <w:szCs w:val="20"/>
        </w:rPr>
        <w:t>your</w:t>
      </w:r>
      <w:r w:rsidRPr="005A2723">
        <w:rPr>
          <w:rFonts w:asciiTheme="majorHAnsi" w:hAnsiTheme="majorHAnsi" w:cstheme="majorHAnsi"/>
          <w:sz w:val="20"/>
          <w:szCs w:val="20"/>
        </w:rPr>
        <w:t xml:space="preserve">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 xml:space="preserve"> for Community Camera Registry </w:t>
      </w:r>
    </w:p>
    <w:p w14:paraId="5B3923FB" w14:textId="7FDAF361" w:rsidR="007B3A68" w:rsidRPr="005A2723" w:rsidRDefault="00AB1A05" w:rsidP="007B3A68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An intuitive map-based </w:t>
      </w:r>
      <w:r w:rsidR="009736A4" w:rsidRPr="005A2723">
        <w:rPr>
          <w:rFonts w:asciiTheme="majorHAnsi" w:hAnsiTheme="majorHAnsi" w:cstheme="majorHAnsi"/>
          <w:sz w:val="20"/>
          <w:szCs w:val="20"/>
        </w:rPr>
        <w:t xml:space="preserve">camera registry </w:t>
      </w:r>
      <w:r w:rsidRPr="005A2723">
        <w:rPr>
          <w:rFonts w:asciiTheme="majorHAnsi" w:hAnsiTheme="majorHAnsi" w:cstheme="majorHAnsi"/>
          <w:sz w:val="20"/>
          <w:szCs w:val="20"/>
        </w:rPr>
        <w:t xml:space="preserve">interface </w:t>
      </w:r>
      <w:r w:rsidR="009736A4" w:rsidRPr="005A2723">
        <w:rPr>
          <w:rFonts w:asciiTheme="majorHAnsi" w:hAnsiTheme="majorHAnsi" w:cstheme="majorHAnsi"/>
          <w:sz w:val="20"/>
          <w:szCs w:val="20"/>
        </w:rPr>
        <w:t xml:space="preserve">that allows camera owners to share camera location, type, and their contact information with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="009736A4" w:rsidRPr="005A2723">
        <w:rPr>
          <w:rFonts w:asciiTheme="majorHAnsi" w:hAnsiTheme="majorHAnsi" w:cstheme="majorHAnsi"/>
          <w:sz w:val="20"/>
          <w:szCs w:val="20"/>
        </w:rPr>
        <w:t>, to aid in investigations</w:t>
      </w:r>
    </w:p>
    <w:p w14:paraId="3A26360A" w14:textId="5D296ECD" w:rsidR="007B3A68" w:rsidRPr="005A2723" w:rsidRDefault="00AB1A05" w:rsidP="007B3A68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A secure portal</w:t>
      </w:r>
      <w:r w:rsidR="00000724" w:rsidRPr="005A2723">
        <w:rPr>
          <w:rFonts w:asciiTheme="majorHAnsi" w:hAnsiTheme="majorHAnsi" w:cstheme="majorHAnsi"/>
          <w:sz w:val="20"/>
          <w:szCs w:val="20"/>
        </w:rPr>
        <w:t>, fususVAULT</w:t>
      </w:r>
      <w:r w:rsidR="00375F62" w:rsidRPr="005A2723">
        <w:rPr>
          <w:rFonts w:asciiTheme="majorHAnsi" w:hAnsiTheme="majorHAnsi" w:cstheme="majorHAnsi"/>
          <w:sz w:val="20"/>
          <w:szCs w:val="20"/>
        </w:rPr>
        <w:t>™</w:t>
      </w:r>
      <w:r w:rsidR="00000724" w:rsidRPr="005A2723">
        <w:rPr>
          <w:rFonts w:asciiTheme="majorHAnsi" w:hAnsiTheme="majorHAnsi" w:cstheme="majorHAnsi"/>
          <w:sz w:val="20"/>
          <w:szCs w:val="20"/>
        </w:rPr>
        <w:t>,</w:t>
      </w:r>
      <w:r w:rsidRPr="005A2723">
        <w:rPr>
          <w:rFonts w:asciiTheme="majorHAnsi" w:hAnsiTheme="majorHAnsi" w:cstheme="majorHAnsi"/>
          <w:sz w:val="20"/>
          <w:szCs w:val="20"/>
        </w:rPr>
        <w:t xml:space="preserve"> for sharing </w:t>
      </w:r>
      <w:r w:rsidR="007D5A3A" w:rsidRPr="005A2723">
        <w:rPr>
          <w:rFonts w:asciiTheme="majorHAnsi" w:hAnsiTheme="majorHAnsi" w:cstheme="majorHAnsi"/>
          <w:sz w:val="20"/>
          <w:szCs w:val="20"/>
        </w:rPr>
        <w:t xml:space="preserve">recorded </w:t>
      </w:r>
      <w:r w:rsidRPr="005A2723">
        <w:rPr>
          <w:rFonts w:asciiTheme="majorHAnsi" w:hAnsiTheme="majorHAnsi" w:cstheme="majorHAnsi"/>
          <w:sz w:val="20"/>
          <w:szCs w:val="20"/>
        </w:rPr>
        <w:t xml:space="preserve">video </w:t>
      </w:r>
      <w:r w:rsidR="007D5A3A" w:rsidRPr="005A2723">
        <w:rPr>
          <w:rFonts w:asciiTheme="majorHAnsi" w:hAnsiTheme="majorHAnsi" w:cstheme="majorHAnsi"/>
          <w:sz w:val="20"/>
          <w:szCs w:val="20"/>
        </w:rPr>
        <w:t xml:space="preserve">from witnesses </w:t>
      </w:r>
      <w:r w:rsidRPr="005A2723">
        <w:rPr>
          <w:rFonts w:asciiTheme="majorHAnsi" w:hAnsiTheme="majorHAnsi" w:cstheme="majorHAnsi"/>
          <w:sz w:val="20"/>
          <w:szCs w:val="20"/>
        </w:rPr>
        <w:t xml:space="preserve">with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="00000724" w:rsidRPr="005A2723">
        <w:rPr>
          <w:rFonts w:asciiTheme="majorHAnsi" w:hAnsiTheme="majorHAnsi" w:cstheme="majorHAnsi"/>
          <w:sz w:val="20"/>
          <w:szCs w:val="20"/>
        </w:rPr>
        <w:t xml:space="preserve"> and</w:t>
      </w:r>
      <w:r w:rsidRPr="005A2723">
        <w:rPr>
          <w:rFonts w:asciiTheme="majorHAnsi" w:hAnsiTheme="majorHAnsi" w:cstheme="majorHAnsi"/>
          <w:sz w:val="20"/>
          <w:szCs w:val="20"/>
        </w:rPr>
        <w:t xml:space="preserve"> to aid in investigations</w:t>
      </w:r>
      <w:r w:rsidR="00000724" w:rsidRPr="005A2723">
        <w:rPr>
          <w:rFonts w:asciiTheme="majorHAnsi" w:hAnsiTheme="majorHAnsi" w:cstheme="majorHAnsi"/>
          <w:sz w:val="20"/>
          <w:szCs w:val="20"/>
        </w:rPr>
        <w:t>, plus an SMS Text based (non-APP based) video and photo sharing capability, fususTIPS</w:t>
      </w:r>
      <w:r w:rsidR="00375F62" w:rsidRPr="005A2723">
        <w:rPr>
          <w:rFonts w:asciiTheme="majorHAnsi" w:hAnsiTheme="majorHAnsi" w:cstheme="majorHAnsi"/>
          <w:sz w:val="20"/>
          <w:szCs w:val="20"/>
        </w:rPr>
        <w:t>™</w:t>
      </w:r>
    </w:p>
    <w:p w14:paraId="014C65C7" w14:textId="3FDD50A8" w:rsidR="007D5A3A" w:rsidRPr="005A2723" w:rsidRDefault="007D5A3A" w:rsidP="007B3A68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Aggregation of all live incident views and recorded video into a case file for export to the </w:t>
      </w:r>
      <w:r w:rsidR="008B5E06">
        <w:rPr>
          <w:rFonts w:asciiTheme="majorHAnsi" w:hAnsiTheme="majorHAnsi" w:cstheme="majorHAnsi"/>
          <w:sz w:val="20"/>
          <w:szCs w:val="20"/>
        </w:rPr>
        <w:t>Department</w:t>
      </w:r>
      <w:r w:rsidRPr="005A2723">
        <w:rPr>
          <w:rFonts w:asciiTheme="majorHAnsi" w:hAnsiTheme="majorHAnsi" w:cstheme="majorHAnsi"/>
          <w:sz w:val="20"/>
          <w:szCs w:val="20"/>
        </w:rPr>
        <w:t>’s long</w:t>
      </w:r>
      <w:r w:rsidR="00B8124D" w:rsidRPr="005A2723">
        <w:rPr>
          <w:rFonts w:asciiTheme="majorHAnsi" w:hAnsiTheme="majorHAnsi" w:cstheme="majorHAnsi"/>
          <w:sz w:val="20"/>
          <w:szCs w:val="20"/>
        </w:rPr>
        <w:t>-</w:t>
      </w:r>
      <w:r w:rsidRPr="005A2723">
        <w:rPr>
          <w:rFonts w:asciiTheme="majorHAnsi" w:hAnsiTheme="majorHAnsi" w:cstheme="majorHAnsi"/>
          <w:sz w:val="20"/>
          <w:szCs w:val="20"/>
        </w:rPr>
        <w:t xml:space="preserve">term digital evidence management software (DEMS) system.  </w:t>
      </w:r>
    </w:p>
    <w:p w14:paraId="7A579832" w14:textId="77777777" w:rsidR="00E76913" w:rsidRPr="005A2723" w:rsidRDefault="00E76913" w:rsidP="007B3A68">
      <w:pPr>
        <w:rPr>
          <w:rFonts w:asciiTheme="majorHAnsi" w:hAnsiTheme="majorHAnsi" w:cstheme="majorHAnsi"/>
          <w:sz w:val="20"/>
          <w:szCs w:val="20"/>
        </w:rPr>
      </w:pPr>
    </w:p>
    <w:p w14:paraId="77748940" w14:textId="1D3C48DE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This letter documents that </w:t>
      </w:r>
      <w:r w:rsidR="007E54F2" w:rsidRPr="005A2723">
        <w:rPr>
          <w:rFonts w:asciiTheme="majorHAnsi" w:hAnsiTheme="majorHAnsi" w:cstheme="majorHAnsi"/>
          <w:sz w:val="20"/>
          <w:szCs w:val="20"/>
        </w:rPr>
        <w:t>the Fusus</w:t>
      </w:r>
      <w:r w:rsidRPr="005A2723">
        <w:rPr>
          <w:rFonts w:asciiTheme="majorHAnsi" w:hAnsiTheme="majorHAnsi" w:cstheme="majorHAnsi"/>
          <w:sz w:val="20"/>
          <w:szCs w:val="20"/>
        </w:rPr>
        <w:t xml:space="preserve"> is the sole entity with the authority, access, and ability to provide enhancements, upgrades, and warranty support for its hardware and software products.</w:t>
      </w:r>
    </w:p>
    <w:p w14:paraId="4CC24599" w14:textId="77777777" w:rsidR="007B3A68" w:rsidRPr="005A2723" w:rsidRDefault="007B3A68" w:rsidP="007B3A68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53F4E768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 xml:space="preserve">Please contact me at (404) 925-5532 should you have any questions with regard to our products and services. </w:t>
      </w:r>
    </w:p>
    <w:p w14:paraId="755E5F0A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</w:p>
    <w:p w14:paraId="4070EFCE" w14:textId="77777777" w:rsidR="007B3A68" w:rsidRPr="005A2723" w:rsidRDefault="007B3A68" w:rsidP="007B3A68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47AC7E56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Sincerely,</w:t>
      </w:r>
    </w:p>
    <w:p w14:paraId="3F77948A" w14:textId="77777777" w:rsidR="007B3A68" w:rsidRPr="005A2723" w:rsidRDefault="007B3A68" w:rsidP="007B3A68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698A502A" w14:textId="465642F8" w:rsidR="007B3A68" w:rsidRPr="005A2723" w:rsidRDefault="00243ACC" w:rsidP="007B3A6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653F743" wp14:editId="36CA9CCC">
            <wp:extent cx="2109216" cy="396240"/>
            <wp:effectExtent l="0" t="0" r="5715" b="3810"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59E2" w14:textId="77777777" w:rsidR="007B3A68" w:rsidRPr="005A2723" w:rsidRDefault="007B3A68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Anthony Baldoni</w:t>
      </w:r>
    </w:p>
    <w:p w14:paraId="78AF3240" w14:textId="40212054" w:rsidR="007B3A68" w:rsidRPr="005A2723" w:rsidRDefault="009736A4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Chief Operating Officer</w:t>
      </w:r>
    </w:p>
    <w:p w14:paraId="7427CAE4" w14:textId="70ADA909" w:rsidR="007B3A68" w:rsidRPr="005A2723" w:rsidRDefault="009736A4" w:rsidP="007B3A68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Fusus</w:t>
      </w:r>
      <w:r w:rsidR="00381915">
        <w:rPr>
          <w:rFonts w:asciiTheme="majorHAnsi" w:hAnsiTheme="majorHAnsi" w:cstheme="majorHAnsi"/>
          <w:sz w:val="20"/>
          <w:szCs w:val="20"/>
        </w:rPr>
        <w:t>, Inc.</w:t>
      </w:r>
    </w:p>
    <w:p w14:paraId="723BF490" w14:textId="77777777" w:rsidR="00780290" w:rsidRPr="005A2723" w:rsidRDefault="00780290" w:rsidP="00FF621C">
      <w:pPr>
        <w:rPr>
          <w:rFonts w:asciiTheme="majorHAnsi" w:hAnsiTheme="majorHAnsi" w:cstheme="majorHAnsi"/>
          <w:sz w:val="20"/>
          <w:szCs w:val="20"/>
        </w:rPr>
      </w:pPr>
    </w:p>
    <w:p w14:paraId="4FA59795" w14:textId="77777777" w:rsidR="0082433A" w:rsidRPr="005A2723" w:rsidRDefault="0082433A" w:rsidP="00FF621C">
      <w:pPr>
        <w:rPr>
          <w:rFonts w:asciiTheme="majorHAnsi" w:hAnsiTheme="majorHAnsi" w:cstheme="majorHAnsi"/>
          <w:sz w:val="20"/>
          <w:szCs w:val="20"/>
        </w:rPr>
      </w:pPr>
    </w:p>
    <w:p w14:paraId="4B59754C" w14:textId="186EBF1E" w:rsidR="00E863C8" w:rsidRPr="005A2723" w:rsidRDefault="00CF406E" w:rsidP="00FF621C">
      <w:pPr>
        <w:rPr>
          <w:rFonts w:asciiTheme="majorHAnsi" w:hAnsiTheme="majorHAnsi" w:cstheme="majorHAnsi"/>
          <w:sz w:val="20"/>
          <w:szCs w:val="20"/>
        </w:rPr>
      </w:pPr>
      <w:r w:rsidRPr="005A2723">
        <w:rPr>
          <w:rFonts w:asciiTheme="majorHAnsi" w:hAnsiTheme="majorHAnsi" w:cstheme="majorHAnsi"/>
          <w:sz w:val="20"/>
          <w:szCs w:val="20"/>
        </w:rPr>
        <w:t>cc.</w:t>
      </w:r>
      <w:r w:rsidRPr="005A2723">
        <w:rPr>
          <w:rFonts w:asciiTheme="majorHAnsi" w:hAnsiTheme="majorHAnsi" w:cstheme="majorHAnsi"/>
          <w:sz w:val="20"/>
          <w:szCs w:val="20"/>
        </w:rPr>
        <w:tab/>
      </w:r>
      <w:r w:rsidR="001E7874" w:rsidRPr="005A2723">
        <w:rPr>
          <w:rFonts w:asciiTheme="majorHAnsi" w:hAnsiTheme="majorHAnsi" w:cstheme="majorHAnsi"/>
          <w:sz w:val="20"/>
          <w:szCs w:val="20"/>
        </w:rPr>
        <w:t>CTO</w:t>
      </w:r>
      <w:r w:rsidR="00707961" w:rsidRPr="005A2723">
        <w:rPr>
          <w:rFonts w:asciiTheme="majorHAnsi" w:hAnsiTheme="majorHAnsi" w:cstheme="majorHAnsi"/>
          <w:sz w:val="20"/>
          <w:szCs w:val="20"/>
        </w:rPr>
        <w:t xml:space="preserve">, </w:t>
      </w:r>
      <w:r w:rsidR="00004AC6" w:rsidRPr="005A2723">
        <w:rPr>
          <w:rFonts w:asciiTheme="majorHAnsi" w:hAnsiTheme="majorHAnsi" w:cstheme="majorHAnsi"/>
          <w:sz w:val="20"/>
          <w:szCs w:val="20"/>
        </w:rPr>
        <w:t xml:space="preserve">CFO, </w:t>
      </w:r>
      <w:r w:rsidR="00895AF3" w:rsidRPr="005A2723">
        <w:rPr>
          <w:rFonts w:asciiTheme="majorHAnsi" w:hAnsiTheme="majorHAnsi" w:cstheme="majorHAnsi"/>
          <w:sz w:val="20"/>
          <w:szCs w:val="20"/>
        </w:rPr>
        <w:t>CEO</w:t>
      </w:r>
      <w:r w:rsidR="001E7874" w:rsidRPr="005A2723">
        <w:rPr>
          <w:rFonts w:asciiTheme="majorHAnsi" w:hAnsiTheme="majorHAnsi" w:cstheme="majorHAnsi"/>
          <w:sz w:val="20"/>
          <w:szCs w:val="20"/>
        </w:rPr>
        <w:t>, Fusus Legal</w:t>
      </w:r>
      <w:r w:rsidRPr="005A2723">
        <w:rPr>
          <w:rFonts w:asciiTheme="majorHAnsi" w:hAnsiTheme="majorHAnsi" w:cstheme="majorHAnsi"/>
          <w:sz w:val="20"/>
          <w:szCs w:val="20"/>
        </w:rPr>
        <w:tab/>
      </w:r>
      <w:r w:rsidR="00E863C8" w:rsidRPr="005A2723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E863C8" w:rsidRPr="005A2723" w:rsidSect="001B14F3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AAC0" w14:textId="77777777" w:rsidR="00663203" w:rsidRDefault="00663203" w:rsidP="00C333E7">
      <w:r>
        <w:separator/>
      </w:r>
    </w:p>
  </w:endnote>
  <w:endnote w:type="continuationSeparator" w:id="0">
    <w:p w14:paraId="02656A4A" w14:textId="77777777" w:rsidR="00663203" w:rsidRDefault="00663203" w:rsidP="00C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91CA" w14:textId="77777777" w:rsidR="00520A7A" w:rsidRDefault="00520A7A" w:rsidP="009D764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4D2757" wp14:editId="76EB11F7">
              <wp:simplePos x="0" y="0"/>
              <wp:positionH relativeFrom="column">
                <wp:posOffset>-113665</wp:posOffset>
              </wp:positionH>
              <wp:positionV relativeFrom="paragraph">
                <wp:posOffset>-122556</wp:posOffset>
              </wp:positionV>
              <wp:extent cx="6172200" cy="0"/>
              <wp:effectExtent l="0" t="0" r="2540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ysClr val="windowText" lastClr="000000">
                            <a:shade val="95000"/>
                            <a:satMod val="105000"/>
                            <a:alpha val="36000"/>
                          </a:sysClr>
                        </a:solidFill>
                        <a:prstDash val="solid"/>
                        <a:round/>
                        <a:head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69BA4E" id="Straight Connector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-9.65pt" to="477.0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" strokeweight=".5pt">
              <v:stroke opacity="23644f" endcap="round"/>
              <o:lock v:ext="edit" shapetype="f"/>
            </v:line>
          </w:pict>
        </mc:Fallback>
      </mc:AlternateContent>
    </w:r>
    <w:r w:rsidRPr="007A06E5">
      <w:rPr>
        <w:rFonts w:ascii="Calibri" w:hAnsi="Calibri"/>
        <w:b/>
        <w:color w:val="595959"/>
        <w:sz w:val="20"/>
        <w:szCs w:val="20"/>
      </w:rPr>
      <w:fldChar w:fldCharType="begin"/>
    </w:r>
    <w:r w:rsidRPr="007A06E5">
      <w:rPr>
        <w:rFonts w:ascii="Calibri" w:hAnsi="Calibri"/>
        <w:b/>
        <w:color w:val="595959"/>
        <w:sz w:val="20"/>
        <w:szCs w:val="20"/>
      </w:rPr>
      <w:instrText xml:space="preserve"> PAGE   \* MERGEFORMAT </w:instrText>
    </w:r>
    <w:r w:rsidRPr="007A06E5">
      <w:rPr>
        <w:rFonts w:ascii="Calibri" w:hAnsi="Calibri"/>
        <w:b/>
        <w:color w:val="595959"/>
        <w:sz w:val="20"/>
        <w:szCs w:val="20"/>
      </w:rPr>
      <w:fldChar w:fldCharType="separate"/>
    </w:r>
    <w:r w:rsidRPr="007A06E5">
      <w:rPr>
        <w:rFonts w:ascii="Calibri" w:hAnsi="Calibri"/>
        <w:b/>
        <w:noProof/>
        <w:color w:val="595959"/>
        <w:sz w:val="20"/>
        <w:szCs w:val="20"/>
      </w:rPr>
      <w:t>2</w:t>
    </w:r>
    <w:r w:rsidRPr="007A06E5">
      <w:rPr>
        <w:rFonts w:ascii="Calibri" w:hAnsi="Calibri"/>
        <w:b/>
        <w:color w:val="595959"/>
        <w:sz w:val="20"/>
        <w:szCs w:val="20"/>
      </w:rPr>
      <w:fldChar w:fldCharType="end"/>
    </w:r>
    <w:r w:rsidRPr="007A06E5">
      <w:rPr>
        <w:rFonts w:ascii="Calibri" w:hAnsi="Calibri"/>
        <w:b/>
        <w:color w:val="595959"/>
        <w:sz w:val="20"/>
        <w:szCs w:val="20"/>
      </w:rPr>
      <w:t xml:space="preserve"> </w:t>
    </w:r>
    <w:r w:rsidRPr="007A06E5">
      <w:rPr>
        <w:rFonts w:ascii="Calibri" w:hAnsi="Calibri"/>
        <w:b/>
        <w:bCs/>
        <w:caps/>
        <w:color w:val="595959"/>
        <w:sz w:val="20"/>
        <w:szCs w:val="20"/>
      </w:rPr>
      <w:t xml:space="preserve">|                           </w:t>
    </w:r>
    <w:r>
      <w:rPr>
        <w:noProof/>
      </w:rPr>
      <w:drawing>
        <wp:inline distT="0" distB="0" distL="0" distR="0" wp14:anchorId="331D1702" wp14:editId="7E087F50">
          <wp:extent cx="871855" cy="245745"/>
          <wp:effectExtent l="0" t="0" r="0" b="8255"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A94F" w14:textId="189FB48C" w:rsidR="00520A7A" w:rsidRPr="007A06E5" w:rsidRDefault="00520A7A" w:rsidP="004324A3">
    <w:pPr>
      <w:pStyle w:val="Footer"/>
      <w:rPr>
        <w:rFonts w:ascii="Calibri" w:hAnsi="Calibri"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092D3B" wp14:editId="2618EC01">
              <wp:simplePos x="0" y="0"/>
              <wp:positionH relativeFrom="column">
                <wp:posOffset>-113665</wp:posOffset>
              </wp:positionH>
              <wp:positionV relativeFrom="paragraph">
                <wp:posOffset>-104141</wp:posOffset>
              </wp:positionV>
              <wp:extent cx="6172200" cy="0"/>
              <wp:effectExtent l="0" t="0" r="2540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ysClr val="windowText" lastClr="000000">
                            <a:shade val="95000"/>
                            <a:satMod val="105000"/>
                            <a:alpha val="36000"/>
                          </a:sysClr>
                        </a:solidFill>
                        <a:prstDash val="solid"/>
                        <a:round/>
                        <a:head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57449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-8.2pt" to="477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" strokeweight=".5pt">
              <v:stroke opacity="23644f" endcap="round"/>
              <o:lock v:ext="edit" shapetype="f"/>
            </v:line>
          </w:pict>
        </mc:Fallback>
      </mc:AlternateContent>
    </w:r>
    <w:hyperlink r:id="rId1" w:history="1">
      <w:r w:rsidR="003E320D" w:rsidRPr="00FF2E1F">
        <w:rPr>
          <w:rStyle w:val="Hyperlink"/>
          <w:rFonts w:ascii="Calibri" w:hAnsi="Calibri"/>
          <w:sz w:val="20"/>
          <w:szCs w:val="20"/>
        </w:rPr>
        <w:t>www.fusus.com</w:t>
      </w:r>
    </w:hyperlink>
    <w:r w:rsidR="003E320D">
      <w:rPr>
        <w:rFonts w:ascii="Calibri" w:hAnsi="Calibri"/>
        <w:color w:val="808080"/>
        <w:sz w:val="20"/>
        <w:szCs w:val="20"/>
      </w:rPr>
      <w:t xml:space="preserve"> </w:t>
    </w:r>
    <w:r w:rsidR="000622B0" w:rsidRPr="007A06E5">
      <w:rPr>
        <w:rFonts w:ascii="Calibri" w:hAnsi="Calibri"/>
        <w:color w:val="808080"/>
        <w:sz w:val="20"/>
        <w:szCs w:val="20"/>
      </w:rPr>
      <w:t xml:space="preserve"> </w:t>
    </w:r>
    <w:r w:rsidR="000622B0">
      <w:rPr>
        <w:rFonts w:ascii="Calibri" w:hAnsi="Calibri"/>
        <w:color w:val="808080"/>
        <w:sz w:val="20"/>
        <w:szCs w:val="20"/>
      </w:rPr>
      <w:t xml:space="preserve">         </w:t>
    </w:r>
    <w:r w:rsidR="000622B0" w:rsidRPr="007A06E5">
      <w:rPr>
        <w:rFonts w:ascii="Calibri" w:hAnsi="Calibri"/>
        <w:color w:val="808080"/>
        <w:sz w:val="20"/>
        <w:szCs w:val="20"/>
      </w:rPr>
      <w:t xml:space="preserve">   </w:t>
    </w:r>
    <w:r w:rsidR="000622B0">
      <w:rPr>
        <w:rFonts w:ascii="Calibri" w:hAnsi="Calibri"/>
        <w:color w:val="808080"/>
        <w:sz w:val="20"/>
        <w:szCs w:val="20"/>
      </w:rPr>
      <w:t xml:space="preserve">      </w:t>
    </w:r>
    <w:r w:rsidR="003E320D">
      <w:rPr>
        <w:rFonts w:ascii="Calibri" w:hAnsi="Calibri"/>
        <w:color w:val="808080"/>
        <w:sz w:val="20"/>
        <w:szCs w:val="20"/>
      </w:rPr>
      <w:t>5550 Triangle Parkway</w:t>
    </w:r>
    <w:r w:rsidR="00780290">
      <w:rPr>
        <w:rFonts w:ascii="Calibri" w:hAnsi="Calibri"/>
        <w:color w:val="808080"/>
        <w:sz w:val="20"/>
        <w:szCs w:val="20"/>
      </w:rPr>
      <w:t>,</w:t>
    </w:r>
    <w:r w:rsidR="003E320D">
      <w:rPr>
        <w:rFonts w:ascii="Calibri" w:hAnsi="Calibri"/>
        <w:color w:val="808080"/>
        <w:sz w:val="20"/>
        <w:szCs w:val="20"/>
      </w:rPr>
      <w:t xml:space="preserve"> Ste </w:t>
    </w:r>
    <w:r w:rsidR="00FA6225">
      <w:rPr>
        <w:rFonts w:ascii="Calibri" w:hAnsi="Calibri"/>
        <w:color w:val="808080"/>
        <w:sz w:val="20"/>
        <w:szCs w:val="20"/>
      </w:rPr>
      <w:t>100</w:t>
    </w:r>
    <w:r w:rsidR="003E320D">
      <w:rPr>
        <w:rFonts w:ascii="Calibri" w:hAnsi="Calibri"/>
        <w:color w:val="808080"/>
        <w:sz w:val="20"/>
        <w:szCs w:val="20"/>
      </w:rPr>
      <w:t>, Peachtree Corners, GA 30092</w:t>
    </w:r>
    <w:r w:rsidR="000622B0" w:rsidRPr="007A06E5">
      <w:rPr>
        <w:rFonts w:ascii="Calibri" w:hAnsi="Calibri"/>
        <w:noProof/>
        <w:color w:val="808080"/>
        <w:sz w:val="20"/>
        <w:szCs w:val="20"/>
      </w:rPr>
      <w:t xml:space="preserve">            </w:t>
    </w:r>
    <w:r w:rsidR="000622B0">
      <w:rPr>
        <w:rFonts w:ascii="Calibri" w:hAnsi="Calibri"/>
        <w:noProof/>
        <w:color w:val="808080"/>
        <w:sz w:val="20"/>
        <w:szCs w:val="20"/>
      </w:rPr>
      <w:t xml:space="preserve">  </w:t>
    </w:r>
    <w:r w:rsidR="000622B0" w:rsidRPr="007A06E5">
      <w:rPr>
        <w:rFonts w:ascii="Calibri" w:hAnsi="Calibri"/>
        <w:noProof/>
        <w:color w:val="808080"/>
        <w:sz w:val="20"/>
        <w:szCs w:val="20"/>
      </w:rPr>
      <w:t xml:space="preserve">  </w:t>
    </w:r>
    <w:r w:rsidR="00FE557E">
      <w:rPr>
        <w:rFonts w:ascii="Calibri" w:hAnsi="Calibri"/>
        <w:color w:val="808080"/>
        <w:sz w:val="20"/>
        <w:szCs w:val="20"/>
      </w:rPr>
      <w:t>(844) 226-9226</w:t>
    </w:r>
    <w:r w:rsidR="000622B0" w:rsidRPr="007A06E5">
      <w:rPr>
        <w:rFonts w:ascii="Calibri" w:hAnsi="Calibri"/>
        <w:noProof/>
        <w:color w:val="808080"/>
        <w:sz w:val="20"/>
        <w:szCs w:val="20"/>
      </w:rPr>
      <w:t xml:space="preserve">         </w:t>
    </w:r>
    <w:r w:rsidR="000622B0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3894B5" wp14:editId="16ADE742">
              <wp:simplePos x="0" y="0"/>
              <wp:positionH relativeFrom="column">
                <wp:posOffset>-113665</wp:posOffset>
              </wp:positionH>
              <wp:positionV relativeFrom="paragraph">
                <wp:posOffset>-104141</wp:posOffset>
              </wp:positionV>
              <wp:extent cx="6172200" cy="0"/>
              <wp:effectExtent l="0" t="0" r="254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ysClr val="windowText" lastClr="000000">
                            <a:shade val="95000"/>
                            <a:satMod val="105000"/>
                            <a:alpha val="36000"/>
                          </a:sysClr>
                        </a:solidFill>
                        <a:prstDash val="solid"/>
                        <a:round/>
                        <a:head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D7CA25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-8.2pt" to="477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" strokeweight=".5pt">
              <v:stroke opacity="23644f" endcap="round"/>
              <o:lock v:ext="edit" shapetype="f"/>
            </v:line>
          </w:pict>
        </mc:Fallback>
      </mc:AlternateContent>
    </w:r>
  </w:p>
  <w:p w14:paraId="103AFF96" w14:textId="77777777" w:rsidR="00520A7A" w:rsidRPr="009D764B" w:rsidRDefault="00520A7A" w:rsidP="009D7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AA2E" w14:textId="012236DF" w:rsidR="00520A7A" w:rsidRPr="009F3BBB" w:rsidRDefault="000622B0" w:rsidP="009F3BB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9F97EC" wp14:editId="7F940861">
              <wp:simplePos x="0" y="0"/>
              <wp:positionH relativeFrom="column">
                <wp:posOffset>-113665</wp:posOffset>
              </wp:positionH>
              <wp:positionV relativeFrom="paragraph">
                <wp:posOffset>-104141</wp:posOffset>
              </wp:positionV>
              <wp:extent cx="6172200" cy="0"/>
              <wp:effectExtent l="0" t="0" r="2540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ysClr val="windowText" lastClr="000000">
                            <a:shade val="95000"/>
                            <a:satMod val="105000"/>
                            <a:alpha val="36000"/>
                          </a:sysClr>
                        </a:solidFill>
                        <a:prstDash val="solid"/>
                        <a:round/>
                        <a:head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47AADE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-8.2pt" to="477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" strokeweight=".5pt">
              <v:stroke opacity="23644f" endcap="round"/>
              <o:lock v:ext="edit" shapetype="f"/>
            </v:line>
          </w:pict>
        </mc:Fallback>
      </mc:AlternateContent>
    </w:r>
    <w:hyperlink r:id="rId1" w:history="1">
      <w:r w:rsidR="00895AF3" w:rsidRPr="00FF2E1F">
        <w:rPr>
          <w:rStyle w:val="Hyperlink"/>
          <w:rFonts w:ascii="Calibri" w:hAnsi="Calibri"/>
          <w:sz w:val="20"/>
          <w:szCs w:val="20"/>
        </w:rPr>
        <w:t>www.fusus.com</w:t>
      </w:r>
    </w:hyperlink>
    <w:r w:rsidR="00895AF3">
      <w:rPr>
        <w:rFonts w:ascii="Calibri" w:hAnsi="Calibri"/>
        <w:color w:val="808080"/>
        <w:sz w:val="20"/>
        <w:szCs w:val="20"/>
      </w:rPr>
      <w:t xml:space="preserve"> </w:t>
    </w:r>
    <w:r w:rsidR="00895AF3" w:rsidRPr="007A06E5">
      <w:rPr>
        <w:rFonts w:ascii="Calibri" w:hAnsi="Calibri"/>
        <w:color w:val="808080"/>
        <w:sz w:val="20"/>
        <w:szCs w:val="20"/>
      </w:rPr>
      <w:t xml:space="preserve"> </w:t>
    </w:r>
    <w:r w:rsidR="00895AF3">
      <w:rPr>
        <w:rFonts w:ascii="Calibri" w:hAnsi="Calibri"/>
        <w:color w:val="808080"/>
        <w:sz w:val="20"/>
        <w:szCs w:val="20"/>
      </w:rPr>
      <w:t xml:space="preserve">         </w:t>
    </w:r>
    <w:r w:rsidR="00895AF3" w:rsidRPr="007A06E5">
      <w:rPr>
        <w:rFonts w:ascii="Calibri" w:hAnsi="Calibri"/>
        <w:color w:val="808080"/>
        <w:sz w:val="20"/>
        <w:szCs w:val="20"/>
      </w:rPr>
      <w:t xml:space="preserve">   </w:t>
    </w:r>
    <w:r w:rsidR="00895AF3">
      <w:rPr>
        <w:rFonts w:ascii="Calibri" w:hAnsi="Calibri"/>
        <w:color w:val="808080"/>
        <w:sz w:val="20"/>
        <w:szCs w:val="20"/>
      </w:rPr>
      <w:t xml:space="preserve">      </w:t>
    </w:r>
    <w:r w:rsidR="00895AF3">
      <w:rPr>
        <w:rFonts w:ascii="Calibri" w:hAnsi="Calibri"/>
        <w:color w:val="808080"/>
        <w:sz w:val="20"/>
        <w:szCs w:val="20"/>
      </w:rPr>
      <w:tab/>
      <w:t xml:space="preserve">   5550 Triangle Parkway</w:t>
    </w:r>
    <w:r w:rsidR="00780290">
      <w:rPr>
        <w:rFonts w:ascii="Calibri" w:hAnsi="Calibri"/>
        <w:color w:val="808080"/>
        <w:sz w:val="20"/>
        <w:szCs w:val="20"/>
      </w:rPr>
      <w:t>,</w:t>
    </w:r>
    <w:r w:rsidR="00895AF3">
      <w:rPr>
        <w:rFonts w:ascii="Calibri" w:hAnsi="Calibri"/>
        <w:color w:val="808080"/>
        <w:sz w:val="20"/>
        <w:szCs w:val="20"/>
      </w:rPr>
      <w:t xml:space="preserve"> Ste </w:t>
    </w:r>
    <w:r w:rsidR="00FA6225">
      <w:rPr>
        <w:rFonts w:ascii="Calibri" w:hAnsi="Calibri"/>
        <w:color w:val="808080"/>
        <w:sz w:val="20"/>
        <w:szCs w:val="20"/>
      </w:rPr>
      <w:t>100</w:t>
    </w:r>
    <w:r w:rsidR="00895AF3">
      <w:rPr>
        <w:rFonts w:ascii="Calibri" w:hAnsi="Calibri"/>
        <w:color w:val="808080"/>
        <w:sz w:val="20"/>
        <w:szCs w:val="20"/>
      </w:rPr>
      <w:t xml:space="preserve">, Peachtree Corners, GA </w:t>
    </w:r>
    <w:r w:rsidR="00FE557E">
      <w:rPr>
        <w:rFonts w:ascii="Calibri" w:hAnsi="Calibri"/>
        <w:color w:val="808080"/>
        <w:sz w:val="20"/>
        <w:szCs w:val="20"/>
      </w:rPr>
      <w:tab/>
      <w:t>(844) 226-9226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E401" w14:textId="77777777" w:rsidR="00663203" w:rsidRDefault="00663203" w:rsidP="00C333E7">
      <w:r>
        <w:separator/>
      </w:r>
    </w:p>
  </w:footnote>
  <w:footnote w:type="continuationSeparator" w:id="0">
    <w:p w14:paraId="3D015A19" w14:textId="77777777" w:rsidR="00663203" w:rsidRDefault="00663203" w:rsidP="00C3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2643" w14:textId="5A749D06" w:rsidR="00520A7A" w:rsidRDefault="003E320D" w:rsidP="003E320D">
    <w:pPr>
      <w:pStyle w:val="Header"/>
      <w:tabs>
        <w:tab w:val="clear" w:pos="4320"/>
        <w:tab w:val="clear" w:pos="8640"/>
        <w:tab w:val="left" w:pos="3151"/>
      </w:tabs>
    </w:pPr>
    <w:r w:rsidRPr="003E32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AD167B" wp14:editId="626D1CE3">
              <wp:simplePos x="0" y="0"/>
              <wp:positionH relativeFrom="column">
                <wp:posOffset>2000896</wp:posOffset>
              </wp:positionH>
              <wp:positionV relativeFrom="paragraph">
                <wp:posOffset>74930</wp:posOffset>
              </wp:positionV>
              <wp:extent cx="4452079" cy="434715"/>
              <wp:effectExtent l="0" t="0" r="0" b="0"/>
              <wp:wrapNone/>
              <wp:docPr id="10" name="Content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452079" cy="434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DCA3F" w14:textId="77777777" w:rsidR="003E320D" w:rsidRPr="003E320D" w:rsidRDefault="003E320D" w:rsidP="003E320D">
                          <w:pPr>
                            <w:spacing w:before="200" w:line="216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E320D">
                            <w:rPr>
                              <w:rFonts w:ascii="Roboto" w:eastAsia="Roboto" w:hAnsi="Roboto" w:cstheme="minorBidi"/>
                              <w:b/>
                              <w:bCs/>
                              <w:color w:val="1E4A58"/>
                              <w:kern w:val="24"/>
                              <w:sz w:val="32"/>
                              <w:szCs w:val="32"/>
                            </w:rPr>
                            <w:t xml:space="preserve">smash silos. </w:t>
                          </w:r>
                          <w:r w:rsidRPr="003E320D">
                            <w:rPr>
                              <w:rFonts w:ascii="Roboto" w:eastAsia="Roboto" w:hAnsi="Roboto" w:cstheme="minorBidi"/>
                              <w:b/>
                              <w:bCs/>
                              <w:color w:val="66BD4D"/>
                              <w:kern w:val="24"/>
                              <w:sz w:val="32"/>
                              <w:szCs w:val="32"/>
                            </w:rPr>
                            <w:t xml:space="preserve">fuse communities. 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AD167B" id="Content Placeholder 2" o:spid="_x0000_s1026" style="position:absolute;margin-left:157.55pt;margin-top:5.9pt;width:350.55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" filled="f" stroked="f">
              <o:lock v:ext="edit" grouping="t"/>
              <v:textbox>
                <w:txbxContent>
                  <w:p w14:paraId="4E8DCA3F" w14:textId="77777777" w:rsidR="003E320D" w:rsidRPr="003E320D" w:rsidRDefault="003E320D" w:rsidP="003E320D">
                    <w:pPr>
                      <w:spacing w:before="200" w:line="216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3E320D">
                      <w:rPr>
                        <w:rFonts w:ascii="Roboto" w:eastAsia="Roboto" w:hAnsi="Roboto" w:cstheme="minorBidi"/>
                        <w:b/>
                        <w:bCs/>
                        <w:color w:val="1E4A58"/>
                        <w:kern w:val="24"/>
                        <w:sz w:val="32"/>
                        <w:szCs w:val="32"/>
                      </w:rPr>
                      <w:t xml:space="preserve">smash silos. </w:t>
                    </w:r>
                    <w:r w:rsidRPr="003E320D">
                      <w:rPr>
                        <w:rFonts w:ascii="Roboto" w:eastAsia="Roboto" w:hAnsi="Roboto" w:cstheme="minorBidi"/>
                        <w:b/>
                        <w:bCs/>
                        <w:color w:val="66BD4D"/>
                        <w:kern w:val="24"/>
                        <w:sz w:val="32"/>
                        <w:szCs w:val="32"/>
                      </w:rPr>
                      <w:t xml:space="preserve">fuse communities. </w:t>
                    </w:r>
                  </w:p>
                </w:txbxContent>
              </v:textbox>
            </v:rect>
          </w:pict>
        </mc:Fallback>
      </mc:AlternateContent>
    </w:r>
    <w:r w:rsidRPr="003E320D">
      <w:rPr>
        <w:noProof/>
      </w:rPr>
      <w:drawing>
        <wp:inline distT="0" distB="0" distL="0" distR="0" wp14:anchorId="620E0D3B" wp14:editId="07E3CAEC">
          <wp:extent cx="1573967" cy="620358"/>
          <wp:effectExtent l="0" t="0" r="1270" b="254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73FBA67-35F7-4681-8BBB-1012A462B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73FBA67-35F7-4681-8BBB-1012A462BA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37" cy="62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771"/>
    <w:multiLevelType w:val="hybridMultilevel"/>
    <w:tmpl w:val="8B6EA5C6"/>
    <w:lvl w:ilvl="0" w:tplc="48403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F6402"/>
    <w:multiLevelType w:val="hybridMultilevel"/>
    <w:tmpl w:val="BA84D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68EA"/>
    <w:multiLevelType w:val="hybridMultilevel"/>
    <w:tmpl w:val="4CD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BA1"/>
    <w:multiLevelType w:val="hybridMultilevel"/>
    <w:tmpl w:val="62E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72E0"/>
    <w:multiLevelType w:val="hybridMultilevel"/>
    <w:tmpl w:val="BA84D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B1C24"/>
    <w:multiLevelType w:val="hybridMultilevel"/>
    <w:tmpl w:val="88DE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0DA5"/>
    <w:multiLevelType w:val="hybridMultilevel"/>
    <w:tmpl w:val="46A2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371E3"/>
    <w:multiLevelType w:val="hybridMultilevel"/>
    <w:tmpl w:val="B0CE7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7431E"/>
    <w:multiLevelType w:val="multilevel"/>
    <w:tmpl w:val="82348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15E3"/>
    <w:multiLevelType w:val="hybridMultilevel"/>
    <w:tmpl w:val="9056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7DF1"/>
    <w:multiLevelType w:val="hybridMultilevel"/>
    <w:tmpl w:val="E0A6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465C"/>
    <w:multiLevelType w:val="hybridMultilevel"/>
    <w:tmpl w:val="0D0832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017B3C"/>
    <w:multiLevelType w:val="hybridMultilevel"/>
    <w:tmpl w:val="65BE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EB"/>
    <w:rsid w:val="00000724"/>
    <w:rsid w:val="000022DA"/>
    <w:rsid w:val="00004AC6"/>
    <w:rsid w:val="00015394"/>
    <w:rsid w:val="00022F60"/>
    <w:rsid w:val="000230E1"/>
    <w:rsid w:val="000261EF"/>
    <w:rsid w:val="0003199B"/>
    <w:rsid w:val="00033817"/>
    <w:rsid w:val="00036B8C"/>
    <w:rsid w:val="000420C3"/>
    <w:rsid w:val="00045CB7"/>
    <w:rsid w:val="00051CA0"/>
    <w:rsid w:val="000622B0"/>
    <w:rsid w:val="000623A8"/>
    <w:rsid w:val="00062651"/>
    <w:rsid w:val="00080DB5"/>
    <w:rsid w:val="00081A59"/>
    <w:rsid w:val="0008449E"/>
    <w:rsid w:val="0008491F"/>
    <w:rsid w:val="00090FE3"/>
    <w:rsid w:val="00096D57"/>
    <w:rsid w:val="000A0B70"/>
    <w:rsid w:val="000A5442"/>
    <w:rsid w:val="000A7504"/>
    <w:rsid w:val="000A754F"/>
    <w:rsid w:val="000A7F4B"/>
    <w:rsid w:val="000B43B8"/>
    <w:rsid w:val="000B680F"/>
    <w:rsid w:val="000B7E24"/>
    <w:rsid w:val="000D6573"/>
    <w:rsid w:val="000E034A"/>
    <w:rsid w:val="000E179F"/>
    <w:rsid w:val="000E27C7"/>
    <w:rsid w:val="00105734"/>
    <w:rsid w:val="00106EC2"/>
    <w:rsid w:val="0011323E"/>
    <w:rsid w:val="00117C53"/>
    <w:rsid w:val="0012624D"/>
    <w:rsid w:val="00132034"/>
    <w:rsid w:val="001423D7"/>
    <w:rsid w:val="001447B4"/>
    <w:rsid w:val="00144CDA"/>
    <w:rsid w:val="00157D55"/>
    <w:rsid w:val="001624E1"/>
    <w:rsid w:val="00162B50"/>
    <w:rsid w:val="001638C2"/>
    <w:rsid w:val="00164D36"/>
    <w:rsid w:val="00164E24"/>
    <w:rsid w:val="00167F8E"/>
    <w:rsid w:val="0017331D"/>
    <w:rsid w:val="00180FBF"/>
    <w:rsid w:val="00186C18"/>
    <w:rsid w:val="0019323C"/>
    <w:rsid w:val="00193B24"/>
    <w:rsid w:val="00197B15"/>
    <w:rsid w:val="00197C09"/>
    <w:rsid w:val="001A24CB"/>
    <w:rsid w:val="001B14F3"/>
    <w:rsid w:val="001B5A11"/>
    <w:rsid w:val="001C0B8B"/>
    <w:rsid w:val="001D18EC"/>
    <w:rsid w:val="001E3829"/>
    <w:rsid w:val="001E7874"/>
    <w:rsid w:val="001F00D2"/>
    <w:rsid w:val="001F3AD4"/>
    <w:rsid w:val="0020308E"/>
    <w:rsid w:val="00204A4E"/>
    <w:rsid w:val="00212555"/>
    <w:rsid w:val="00215E2F"/>
    <w:rsid w:val="0021707F"/>
    <w:rsid w:val="0021776B"/>
    <w:rsid w:val="00222945"/>
    <w:rsid w:val="00223A4D"/>
    <w:rsid w:val="00224C33"/>
    <w:rsid w:val="0022512F"/>
    <w:rsid w:val="00226FAE"/>
    <w:rsid w:val="002300F2"/>
    <w:rsid w:val="002301C8"/>
    <w:rsid w:val="00231E1A"/>
    <w:rsid w:val="00233F1B"/>
    <w:rsid w:val="00235C77"/>
    <w:rsid w:val="00242BD6"/>
    <w:rsid w:val="00243054"/>
    <w:rsid w:val="00243ACC"/>
    <w:rsid w:val="00247802"/>
    <w:rsid w:val="00251C9D"/>
    <w:rsid w:val="00260A4E"/>
    <w:rsid w:val="00260AF9"/>
    <w:rsid w:val="0026201B"/>
    <w:rsid w:val="002622EA"/>
    <w:rsid w:val="00262706"/>
    <w:rsid w:val="002629E2"/>
    <w:rsid w:val="002636AA"/>
    <w:rsid w:val="002673F5"/>
    <w:rsid w:val="00273634"/>
    <w:rsid w:val="0027416D"/>
    <w:rsid w:val="00274F7A"/>
    <w:rsid w:val="00275F52"/>
    <w:rsid w:val="00276EB9"/>
    <w:rsid w:val="00277440"/>
    <w:rsid w:val="00287DDE"/>
    <w:rsid w:val="00297956"/>
    <w:rsid w:val="002A178A"/>
    <w:rsid w:val="002A38E6"/>
    <w:rsid w:val="002A6C5B"/>
    <w:rsid w:val="002B06D5"/>
    <w:rsid w:val="002B07D9"/>
    <w:rsid w:val="002B2B42"/>
    <w:rsid w:val="002C4DF8"/>
    <w:rsid w:val="002C5EEB"/>
    <w:rsid w:val="002C7DE1"/>
    <w:rsid w:val="002D568A"/>
    <w:rsid w:val="002E05E7"/>
    <w:rsid w:val="002E1DAF"/>
    <w:rsid w:val="002E58F0"/>
    <w:rsid w:val="002E6461"/>
    <w:rsid w:val="002E6C10"/>
    <w:rsid w:val="002E760E"/>
    <w:rsid w:val="002F27B2"/>
    <w:rsid w:val="002F2CE0"/>
    <w:rsid w:val="002F5748"/>
    <w:rsid w:val="002F5F82"/>
    <w:rsid w:val="002F7AA6"/>
    <w:rsid w:val="003052A3"/>
    <w:rsid w:val="00313C05"/>
    <w:rsid w:val="00315E6B"/>
    <w:rsid w:val="003218D4"/>
    <w:rsid w:val="00325AF1"/>
    <w:rsid w:val="0033207E"/>
    <w:rsid w:val="003324EC"/>
    <w:rsid w:val="00336835"/>
    <w:rsid w:val="00350D38"/>
    <w:rsid w:val="00363D37"/>
    <w:rsid w:val="00375F62"/>
    <w:rsid w:val="0037797A"/>
    <w:rsid w:val="0038014F"/>
    <w:rsid w:val="003802CF"/>
    <w:rsid w:val="00381915"/>
    <w:rsid w:val="003843AD"/>
    <w:rsid w:val="00395E35"/>
    <w:rsid w:val="003A1F3A"/>
    <w:rsid w:val="003A35E2"/>
    <w:rsid w:val="003A41A2"/>
    <w:rsid w:val="003A4557"/>
    <w:rsid w:val="003A6F69"/>
    <w:rsid w:val="003A71C9"/>
    <w:rsid w:val="003D06C7"/>
    <w:rsid w:val="003E320D"/>
    <w:rsid w:val="003F7DBF"/>
    <w:rsid w:val="003F7EC7"/>
    <w:rsid w:val="00405745"/>
    <w:rsid w:val="004109CA"/>
    <w:rsid w:val="004131B9"/>
    <w:rsid w:val="00413309"/>
    <w:rsid w:val="00414B29"/>
    <w:rsid w:val="00416BE6"/>
    <w:rsid w:val="00422F32"/>
    <w:rsid w:val="00424F0A"/>
    <w:rsid w:val="004254A8"/>
    <w:rsid w:val="00425E8E"/>
    <w:rsid w:val="00430830"/>
    <w:rsid w:val="004324A3"/>
    <w:rsid w:val="0043590D"/>
    <w:rsid w:val="00444344"/>
    <w:rsid w:val="00450658"/>
    <w:rsid w:val="00450DCF"/>
    <w:rsid w:val="0045429C"/>
    <w:rsid w:val="00457E63"/>
    <w:rsid w:val="00464081"/>
    <w:rsid w:val="00464329"/>
    <w:rsid w:val="004652C3"/>
    <w:rsid w:val="00467761"/>
    <w:rsid w:val="00472C0D"/>
    <w:rsid w:val="00475F25"/>
    <w:rsid w:val="00483A62"/>
    <w:rsid w:val="004844D3"/>
    <w:rsid w:val="00484AD2"/>
    <w:rsid w:val="00491341"/>
    <w:rsid w:val="004A057E"/>
    <w:rsid w:val="004A11B4"/>
    <w:rsid w:val="004A229A"/>
    <w:rsid w:val="004A394E"/>
    <w:rsid w:val="004A48E5"/>
    <w:rsid w:val="004A6D2E"/>
    <w:rsid w:val="004B2DC6"/>
    <w:rsid w:val="004B52C2"/>
    <w:rsid w:val="004C08EB"/>
    <w:rsid w:val="004C0C1D"/>
    <w:rsid w:val="004C5740"/>
    <w:rsid w:val="004C5F5A"/>
    <w:rsid w:val="004D7AE7"/>
    <w:rsid w:val="004E0A81"/>
    <w:rsid w:val="004E4A45"/>
    <w:rsid w:val="004E5E56"/>
    <w:rsid w:val="004F6168"/>
    <w:rsid w:val="005007A0"/>
    <w:rsid w:val="005022C0"/>
    <w:rsid w:val="005041D8"/>
    <w:rsid w:val="00507886"/>
    <w:rsid w:val="00520A7A"/>
    <w:rsid w:val="00526066"/>
    <w:rsid w:val="00530F1C"/>
    <w:rsid w:val="0053192E"/>
    <w:rsid w:val="005330B8"/>
    <w:rsid w:val="005337AF"/>
    <w:rsid w:val="00537C9A"/>
    <w:rsid w:val="00541C3B"/>
    <w:rsid w:val="0055162A"/>
    <w:rsid w:val="0057384E"/>
    <w:rsid w:val="0057597C"/>
    <w:rsid w:val="00577DF9"/>
    <w:rsid w:val="005930FC"/>
    <w:rsid w:val="00597843"/>
    <w:rsid w:val="005A0478"/>
    <w:rsid w:val="005A2723"/>
    <w:rsid w:val="005B377F"/>
    <w:rsid w:val="005B6D98"/>
    <w:rsid w:val="005C0AA6"/>
    <w:rsid w:val="005C77E3"/>
    <w:rsid w:val="005D3E3A"/>
    <w:rsid w:val="005D5666"/>
    <w:rsid w:val="005E7249"/>
    <w:rsid w:val="005E7C0E"/>
    <w:rsid w:val="005F2B81"/>
    <w:rsid w:val="005F38D6"/>
    <w:rsid w:val="005F3EE9"/>
    <w:rsid w:val="005F593D"/>
    <w:rsid w:val="005F76B1"/>
    <w:rsid w:val="005F787A"/>
    <w:rsid w:val="006029AB"/>
    <w:rsid w:val="006045E7"/>
    <w:rsid w:val="00635BDC"/>
    <w:rsid w:val="00653FA4"/>
    <w:rsid w:val="00663203"/>
    <w:rsid w:val="00667233"/>
    <w:rsid w:val="0068027D"/>
    <w:rsid w:val="006808D3"/>
    <w:rsid w:val="00681285"/>
    <w:rsid w:val="006858D0"/>
    <w:rsid w:val="006865B4"/>
    <w:rsid w:val="00691923"/>
    <w:rsid w:val="0069253E"/>
    <w:rsid w:val="006A4AD9"/>
    <w:rsid w:val="006A4ADE"/>
    <w:rsid w:val="006B3FFE"/>
    <w:rsid w:val="006B6509"/>
    <w:rsid w:val="006B6B62"/>
    <w:rsid w:val="006B7254"/>
    <w:rsid w:val="006C1F57"/>
    <w:rsid w:val="006E0CE7"/>
    <w:rsid w:val="006E3099"/>
    <w:rsid w:val="006E77F6"/>
    <w:rsid w:val="006E7E6E"/>
    <w:rsid w:val="006F1576"/>
    <w:rsid w:val="006F1BE3"/>
    <w:rsid w:val="006F68FA"/>
    <w:rsid w:val="00707961"/>
    <w:rsid w:val="00711C86"/>
    <w:rsid w:val="00711D14"/>
    <w:rsid w:val="00721546"/>
    <w:rsid w:val="007235C4"/>
    <w:rsid w:val="00726668"/>
    <w:rsid w:val="007314BF"/>
    <w:rsid w:val="00732B0F"/>
    <w:rsid w:val="0073412F"/>
    <w:rsid w:val="00740AA5"/>
    <w:rsid w:val="00742E58"/>
    <w:rsid w:val="00757F5B"/>
    <w:rsid w:val="0076272B"/>
    <w:rsid w:val="007701A9"/>
    <w:rsid w:val="00780290"/>
    <w:rsid w:val="00782617"/>
    <w:rsid w:val="0078367B"/>
    <w:rsid w:val="007903B2"/>
    <w:rsid w:val="0079206A"/>
    <w:rsid w:val="007A06E5"/>
    <w:rsid w:val="007A6632"/>
    <w:rsid w:val="007B1034"/>
    <w:rsid w:val="007B2119"/>
    <w:rsid w:val="007B324E"/>
    <w:rsid w:val="007B3A68"/>
    <w:rsid w:val="007B73E5"/>
    <w:rsid w:val="007C792F"/>
    <w:rsid w:val="007D23F6"/>
    <w:rsid w:val="007D522C"/>
    <w:rsid w:val="007D5A3A"/>
    <w:rsid w:val="007E4D85"/>
    <w:rsid w:val="007E54F2"/>
    <w:rsid w:val="007E63B3"/>
    <w:rsid w:val="007F0B0C"/>
    <w:rsid w:val="007F10CE"/>
    <w:rsid w:val="007F53B0"/>
    <w:rsid w:val="007F5AEC"/>
    <w:rsid w:val="0080047C"/>
    <w:rsid w:val="00800853"/>
    <w:rsid w:val="00801C57"/>
    <w:rsid w:val="008051E3"/>
    <w:rsid w:val="0082433A"/>
    <w:rsid w:val="00824B6B"/>
    <w:rsid w:val="00826099"/>
    <w:rsid w:val="00836AE6"/>
    <w:rsid w:val="00837DE0"/>
    <w:rsid w:val="00837E69"/>
    <w:rsid w:val="008464EF"/>
    <w:rsid w:val="00846623"/>
    <w:rsid w:val="00846E2A"/>
    <w:rsid w:val="008507EE"/>
    <w:rsid w:val="008555CE"/>
    <w:rsid w:val="00856E19"/>
    <w:rsid w:val="008668BD"/>
    <w:rsid w:val="008717E9"/>
    <w:rsid w:val="00875833"/>
    <w:rsid w:val="00875C41"/>
    <w:rsid w:val="00893D71"/>
    <w:rsid w:val="00895AF3"/>
    <w:rsid w:val="008970A3"/>
    <w:rsid w:val="008A4C74"/>
    <w:rsid w:val="008B2324"/>
    <w:rsid w:val="008B5E06"/>
    <w:rsid w:val="008C1F4A"/>
    <w:rsid w:val="008C337A"/>
    <w:rsid w:val="008C3CBC"/>
    <w:rsid w:val="008C493B"/>
    <w:rsid w:val="008C7AAC"/>
    <w:rsid w:val="008C7F1C"/>
    <w:rsid w:val="008D2D51"/>
    <w:rsid w:val="008D5D34"/>
    <w:rsid w:val="008F6E45"/>
    <w:rsid w:val="00900F54"/>
    <w:rsid w:val="00915923"/>
    <w:rsid w:val="00915BB4"/>
    <w:rsid w:val="00923A31"/>
    <w:rsid w:val="009266A0"/>
    <w:rsid w:val="0092731E"/>
    <w:rsid w:val="00940228"/>
    <w:rsid w:val="00941055"/>
    <w:rsid w:val="00945FD1"/>
    <w:rsid w:val="009550FC"/>
    <w:rsid w:val="00955C9E"/>
    <w:rsid w:val="00961E0D"/>
    <w:rsid w:val="009639A5"/>
    <w:rsid w:val="009654FE"/>
    <w:rsid w:val="00973062"/>
    <w:rsid w:val="009736A4"/>
    <w:rsid w:val="009762D0"/>
    <w:rsid w:val="0098042A"/>
    <w:rsid w:val="00992051"/>
    <w:rsid w:val="00993886"/>
    <w:rsid w:val="009957FA"/>
    <w:rsid w:val="009A0F1C"/>
    <w:rsid w:val="009B201E"/>
    <w:rsid w:val="009C39BC"/>
    <w:rsid w:val="009D23A8"/>
    <w:rsid w:val="009D5426"/>
    <w:rsid w:val="009D6D5E"/>
    <w:rsid w:val="009D764B"/>
    <w:rsid w:val="009F0554"/>
    <w:rsid w:val="009F3BBB"/>
    <w:rsid w:val="009F4217"/>
    <w:rsid w:val="00A01DEE"/>
    <w:rsid w:val="00A0259B"/>
    <w:rsid w:val="00A02BB3"/>
    <w:rsid w:val="00A155E3"/>
    <w:rsid w:val="00A156C0"/>
    <w:rsid w:val="00A318AC"/>
    <w:rsid w:val="00A3443A"/>
    <w:rsid w:val="00A3745C"/>
    <w:rsid w:val="00A41853"/>
    <w:rsid w:val="00A50DF2"/>
    <w:rsid w:val="00A517E7"/>
    <w:rsid w:val="00A55E8C"/>
    <w:rsid w:val="00A601F9"/>
    <w:rsid w:val="00A60A9E"/>
    <w:rsid w:val="00A60E5A"/>
    <w:rsid w:val="00A61795"/>
    <w:rsid w:val="00A67D89"/>
    <w:rsid w:val="00A82140"/>
    <w:rsid w:val="00A82A3A"/>
    <w:rsid w:val="00A873E2"/>
    <w:rsid w:val="00A8784F"/>
    <w:rsid w:val="00A906DA"/>
    <w:rsid w:val="00A92BA3"/>
    <w:rsid w:val="00AB01E2"/>
    <w:rsid w:val="00AB1A05"/>
    <w:rsid w:val="00AB4FAD"/>
    <w:rsid w:val="00AC14F6"/>
    <w:rsid w:val="00AC338D"/>
    <w:rsid w:val="00AC3EBF"/>
    <w:rsid w:val="00AF183B"/>
    <w:rsid w:val="00AF28B8"/>
    <w:rsid w:val="00AF7733"/>
    <w:rsid w:val="00B05D69"/>
    <w:rsid w:val="00B10DD7"/>
    <w:rsid w:val="00B1150D"/>
    <w:rsid w:val="00B12D21"/>
    <w:rsid w:val="00B510DC"/>
    <w:rsid w:val="00B51C08"/>
    <w:rsid w:val="00B5430D"/>
    <w:rsid w:val="00B60BBD"/>
    <w:rsid w:val="00B618CF"/>
    <w:rsid w:val="00B62893"/>
    <w:rsid w:val="00B63313"/>
    <w:rsid w:val="00B6387C"/>
    <w:rsid w:val="00B8124D"/>
    <w:rsid w:val="00B8375F"/>
    <w:rsid w:val="00B83EE2"/>
    <w:rsid w:val="00B845A6"/>
    <w:rsid w:val="00B84FDF"/>
    <w:rsid w:val="00B85D41"/>
    <w:rsid w:val="00B87618"/>
    <w:rsid w:val="00B90DCA"/>
    <w:rsid w:val="00B92172"/>
    <w:rsid w:val="00B94D19"/>
    <w:rsid w:val="00BA15D1"/>
    <w:rsid w:val="00BB40D2"/>
    <w:rsid w:val="00BB4CE8"/>
    <w:rsid w:val="00BC0F33"/>
    <w:rsid w:val="00BC1274"/>
    <w:rsid w:val="00BC2030"/>
    <w:rsid w:val="00BC361A"/>
    <w:rsid w:val="00BD3F8F"/>
    <w:rsid w:val="00BD59F9"/>
    <w:rsid w:val="00BD7288"/>
    <w:rsid w:val="00BF29BB"/>
    <w:rsid w:val="00C00792"/>
    <w:rsid w:val="00C0261E"/>
    <w:rsid w:val="00C03A5F"/>
    <w:rsid w:val="00C1083C"/>
    <w:rsid w:val="00C20C63"/>
    <w:rsid w:val="00C230A1"/>
    <w:rsid w:val="00C328B6"/>
    <w:rsid w:val="00C333E7"/>
    <w:rsid w:val="00C3655D"/>
    <w:rsid w:val="00C40201"/>
    <w:rsid w:val="00C43B58"/>
    <w:rsid w:val="00C53FB7"/>
    <w:rsid w:val="00C54F10"/>
    <w:rsid w:val="00C57386"/>
    <w:rsid w:val="00C6028C"/>
    <w:rsid w:val="00C62D9F"/>
    <w:rsid w:val="00C66D5A"/>
    <w:rsid w:val="00C70D00"/>
    <w:rsid w:val="00C75305"/>
    <w:rsid w:val="00C76F79"/>
    <w:rsid w:val="00C84810"/>
    <w:rsid w:val="00CA446F"/>
    <w:rsid w:val="00CA716A"/>
    <w:rsid w:val="00CB364C"/>
    <w:rsid w:val="00CB7ACC"/>
    <w:rsid w:val="00CC07B9"/>
    <w:rsid w:val="00CC28D6"/>
    <w:rsid w:val="00CC5065"/>
    <w:rsid w:val="00CE32D6"/>
    <w:rsid w:val="00CE5328"/>
    <w:rsid w:val="00CF3630"/>
    <w:rsid w:val="00CF4055"/>
    <w:rsid w:val="00CF406E"/>
    <w:rsid w:val="00CF49E9"/>
    <w:rsid w:val="00D008B6"/>
    <w:rsid w:val="00D00D10"/>
    <w:rsid w:val="00D03D28"/>
    <w:rsid w:val="00D04F4C"/>
    <w:rsid w:val="00D071B2"/>
    <w:rsid w:val="00D157C5"/>
    <w:rsid w:val="00D24EDD"/>
    <w:rsid w:val="00D26CCA"/>
    <w:rsid w:val="00D30D3F"/>
    <w:rsid w:val="00D373C6"/>
    <w:rsid w:val="00D45DD7"/>
    <w:rsid w:val="00D463C4"/>
    <w:rsid w:val="00D46557"/>
    <w:rsid w:val="00D50DDF"/>
    <w:rsid w:val="00D52E6E"/>
    <w:rsid w:val="00D57812"/>
    <w:rsid w:val="00D612E6"/>
    <w:rsid w:val="00D615A2"/>
    <w:rsid w:val="00D666AD"/>
    <w:rsid w:val="00D703E3"/>
    <w:rsid w:val="00D72223"/>
    <w:rsid w:val="00D7557D"/>
    <w:rsid w:val="00D83EB7"/>
    <w:rsid w:val="00D87B4D"/>
    <w:rsid w:val="00D95534"/>
    <w:rsid w:val="00DA0428"/>
    <w:rsid w:val="00DA3F76"/>
    <w:rsid w:val="00DA6728"/>
    <w:rsid w:val="00DB5035"/>
    <w:rsid w:val="00DB6E24"/>
    <w:rsid w:val="00DC3172"/>
    <w:rsid w:val="00DD4041"/>
    <w:rsid w:val="00DE33BA"/>
    <w:rsid w:val="00DE6C0D"/>
    <w:rsid w:val="00DF0E4F"/>
    <w:rsid w:val="00DF748F"/>
    <w:rsid w:val="00DF7D41"/>
    <w:rsid w:val="00E0277C"/>
    <w:rsid w:val="00E07350"/>
    <w:rsid w:val="00E112E4"/>
    <w:rsid w:val="00E11EC4"/>
    <w:rsid w:val="00E21544"/>
    <w:rsid w:val="00E23381"/>
    <w:rsid w:val="00E24C2B"/>
    <w:rsid w:val="00E32D20"/>
    <w:rsid w:val="00E33B9F"/>
    <w:rsid w:val="00E34538"/>
    <w:rsid w:val="00E34DDC"/>
    <w:rsid w:val="00E44975"/>
    <w:rsid w:val="00E52EAE"/>
    <w:rsid w:val="00E55BA6"/>
    <w:rsid w:val="00E577E4"/>
    <w:rsid w:val="00E6096A"/>
    <w:rsid w:val="00E70400"/>
    <w:rsid w:val="00E7368F"/>
    <w:rsid w:val="00E76913"/>
    <w:rsid w:val="00E863C8"/>
    <w:rsid w:val="00E96093"/>
    <w:rsid w:val="00E97F12"/>
    <w:rsid w:val="00EA1F2F"/>
    <w:rsid w:val="00EB0EF3"/>
    <w:rsid w:val="00EB108C"/>
    <w:rsid w:val="00EB424F"/>
    <w:rsid w:val="00EC43C3"/>
    <w:rsid w:val="00ED10EB"/>
    <w:rsid w:val="00ED29A0"/>
    <w:rsid w:val="00ED2BC9"/>
    <w:rsid w:val="00ED3DC9"/>
    <w:rsid w:val="00ED5B7C"/>
    <w:rsid w:val="00EE5D04"/>
    <w:rsid w:val="00EE69CD"/>
    <w:rsid w:val="00EF2053"/>
    <w:rsid w:val="00EF5E9D"/>
    <w:rsid w:val="00F02034"/>
    <w:rsid w:val="00F1023B"/>
    <w:rsid w:val="00F111B3"/>
    <w:rsid w:val="00F20F9C"/>
    <w:rsid w:val="00F21978"/>
    <w:rsid w:val="00F21B6B"/>
    <w:rsid w:val="00F312DB"/>
    <w:rsid w:val="00F332A9"/>
    <w:rsid w:val="00F349D3"/>
    <w:rsid w:val="00F40F12"/>
    <w:rsid w:val="00F40F48"/>
    <w:rsid w:val="00F4104F"/>
    <w:rsid w:val="00F412C9"/>
    <w:rsid w:val="00F42A67"/>
    <w:rsid w:val="00F5424C"/>
    <w:rsid w:val="00F637F7"/>
    <w:rsid w:val="00F87456"/>
    <w:rsid w:val="00F87A9D"/>
    <w:rsid w:val="00F92E60"/>
    <w:rsid w:val="00F95FDA"/>
    <w:rsid w:val="00FA3CD5"/>
    <w:rsid w:val="00FA496B"/>
    <w:rsid w:val="00FA4D61"/>
    <w:rsid w:val="00FA6194"/>
    <w:rsid w:val="00FA6225"/>
    <w:rsid w:val="00FB3717"/>
    <w:rsid w:val="00FC5EFA"/>
    <w:rsid w:val="00FC5FE1"/>
    <w:rsid w:val="00FD6309"/>
    <w:rsid w:val="00FE2017"/>
    <w:rsid w:val="00FE50BD"/>
    <w:rsid w:val="00FE557E"/>
    <w:rsid w:val="00FE6E30"/>
    <w:rsid w:val="00FF2A69"/>
    <w:rsid w:val="00FF57C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30A421"/>
  <w14:defaultImageDpi w14:val="300"/>
  <w15:docId w15:val="{DA4B7C82-0634-4619-9345-1EC2BA8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E7"/>
  </w:style>
  <w:style w:type="paragraph" w:styleId="Footer">
    <w:name w:val="footer"/>
    <w:basedOn w:val="Normal"/>
    <w:link w:val="FooterChar"/>
    <w:uiPriority w:val="99"/>
    <w:unhideWhenUsed/>
    <w:rsid w:val="00C33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E7"/>
  </w:style>
  <w:style w:type="paragraph" w:styleId="NoSpacing">
    <w:name w:val="No Spacing"/>
    <w:link w:val="NoSpacingChar"/>
    <w:qFormat/>
    <w:rsid w:val="00C333E7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333E7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1"/>
    <w:rsid w:val="00C333E7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3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4109CA"/>
    <w:pPr>
      <w:ind w:left="720"/>
      <w:contextualSpacing/>
    </w:pPr>
  </w:style>
  <w:style w:type="character" w:styleId="Hyperlink">
    <w:name w:val="Hyperlink"/>
    <w:uiPriority w:val="99"/>
    <w:unhideWhenUsed/>
    <w:rsid w:val="000A7F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206A"/>
  </w:style>
  <w:style w:type="character" w:styleId="FollowedHyperlink">
    <w:name w:val="FollowedHyperlink"/>
    <w:basedOn w:val="DefaultParagraphFont"/>
    <w:uiPriority w:val="99"/>
    <w:semiHidden/>
    <w:unhideWhenUsed/>
    <w:rsid w:val="00EA1F2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2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2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C40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su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s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4254-3242-491C-BEB9-B37D517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</vt:lpstr>
    </vt:vector>
  </TitlesOfParts>
  <Company>Utility Associates</Company>
  <LinksUpToDate>false</LinksUpToDate>
  <CharactersWithSpaces>5496</CharactersWithSpaces>
  <SharedDoc>false</SharedDoc>
  <HLinks>
    <vt:vector size="12" baseType="variant">
      <vt:variant>
        <vt:i4>2687101</vt:i4>
      </vt:variant>
      <vt:variant>
        <vt:i4>6</vt:i4>
      </vt:variant>
      <vt:variant>
        <vt:i4>0</vt:i4>
      </vt:variant>
      <vt:variant>
        <vt:i4>5</vt:i4>
      </vt:variant>
      <vt:variant>
        <vt:lpwstr>http://www.utility.com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http://www.utility.com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Kristen Jaynes</dc:creator>
  <cp:keywords/>
  <dc:description/>
  <cp:lastModifiedBy>Rick Dalzell</cp:lastModifiedBy>
  <cp:revision>2</cp:revision>
  <cp:lastPrinted>2022-08-17T17:59:00Z</cp:lastPrinted>
  <dcterms:created xsi:type="dcterms:W3CDTF">2023-11-06T20:16:00Z</dcterms:created>
  <dcterms:modified xsi:type="dcterms:W3CDTF">2023-11-06T20:16:00Z</dcterms:modified>
</cp:coreProperties>
</file>