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0F650" w14:textId="77777777" w:rsidR="00D74FD7" w:rsidRPr="009D6C57" w:rsidRDefault="00D74FD7">
      <w:pPr>
        <w:pStyle w:val="Title"/>
      </w:pPr>
      <w:r w:rsidRPr="009D6C57">
        <w:t>DUBLIN POLICE DEPARTMENT</w:t>
      </w:r>
    </w:p>
    <w:p w14:paraId="652621B8" w14:textId="77777777" w:rsidR="00D74FD7" w:rsidRPr="009D6C57" w:rsidRDefault="00D74FD7">
      <w:pPr>
        <w:jc w:val="center"/>
        <w:rPr>
          <w:rFonts w:ascii="Arial" w:hAnsi="Arial"/>
          <w:b/>
          <w:sz w:val="24"/>
        </w:rPr>
      </w:pPr>
    </w:p>
    <w:p w14:paraId="02E874B4" w14:textId="77777777" w:rsidR="00D74FD7" w:rsidRPr="009D6C57" w:rsidRDefault="00D74FD7">
      <w:pPr>
        <w:jc w:val="center"/>
        <w:rPr>
          <w:rFonts w:ascii="Arial" w:hAnsi="Arial"/>
          <w:b/>
          <w:sz w:val="24"/>
        </w:rPr>
      </w:pPr>
      <w:r w:rsidRPr="009D6C57">
        <w:rPr>
          <w:rFonts w:ascii="Arial" w:hAnsi="Arial"/>
          <w:b/>
          <w:sz w:val="24"/>
        </w:rPr>
        <w:t>STANDARD OPERATING PROCEDURE</w:t>
      </w:r>
    </w:p>
    <w:p w14:paraId="2AD1BD3D" w14:textId="77777777" w:rsidR="00D74FD7" w:rsidRPr="009D6C57" w:rsidRDefault="00D74FD7">
      <w:pPr>
        <w:rPr>
          <w:rFonts w:ascii="Arial" w:hAnsi="Arial"/>
          <w:b/>
          <w:sz w:val="24"/>
        </w:rPr>
      </w:pPr>
    </w:p>
    <w:p w14:paraId="4B558835" w14:textId="77777777" w:rsidR="00D74FD7" w:rsidRPr="009D6C57" w:rsidRDefault="00D74FD7" w:rsidP="00A14376">
      <w:pPr>
        <w:tabs>
          <w:tab w:val="left" w:pos="5040"/>
        </w:tabs>
        <w:rPr>
          <w:rFonts w:ascii="Arial" w:hAnsi="Arial"/>
          <w:b/>
          <w:sz w:val="24"/>
        </w:rPr>
      </w:pPr>
      <w:r w:rsidRPr="009D6C57">
        <w:rPr>
          <w:rFonts w:ascii="Arial" w:hAnsi="Arial"/>
          <w:b/>
          <w:sz w:val="24"/>
        </w:rPr>
        <w:t xml:space="preserve">SECTION: </w:t>
      </w:r>
      <w:r w:rsidR="00C70C90" w:rsidRPr="009D6C57">
        <w:rPr>
          <w:rFonts w:ascii="Arial" w:hAnsi="Arial"/>
          <w:b/>
          <w:sz w:val="24"/>
        </w:rPr>
        <w:t xml:space="preserve"> </w:t>
      </w:r>
      <w:r w:rsidR="00E70B6F" w:rsidRPr="009D6C57">
        <w:rPr>
          <w:rFonts w:ascii="Arial" w:hAnsi="Arial"/>
          <w:b/>
          <w:sz w:val="24"/>
        </w:rPr>
        <w:t>M-018</w:t>
      </w:r>
      <w:r w:rsidRPr="009D6C57">
        <w:rPr>
          <w:rFonts w:ascii="Arial" w:hAnsi="Arial"/>
          <w:b/>
          <w:sz w:val="24"/>
        </w:rPr>
        <w:tab/>
      </w:r>
      <w:r w:rsidR="00350B78" w:rsidRPr="009D6C57">
        <w:rPr>
          <w:rFonts w:ascii="Arial" w:hAnsi="Arial"/>
          <w:b/>
          <w:sz w:val="24"/>
        </w:rPr>
        <w:t>LICENSE PLATE READERS</w:t>
      </w:r>
    </w:p>
    <w:p w14:paraId="2B5728D4" w14:textId="77777777" w:rsidR="00D74FD7" w:rsidRPr="009D6C57" w:rsidRDefault="00D74FD7" w:rsidP="00A14376">
      <w:pPr>
        <w:tabs>
          <w:tab w:val="left" w:pos="5040"/>
        </w:tabs>
        <w:rPr>
          <w:rFonts w:ascii="Arial" w:hAnsi="Arial"/>
          <w:b/>
          <w:sz w:val="24"/>
        </w:rPr>
      </w:pPr>
    </w:p>
    <w:p w14:paraId="49C6231C" w14:textId="77777777" w:rsidR="00D74FD7" w:rsidRPr="009D6C57" w:rsidRDefault="00D74FD7" w:rsidP="00A14376">
      <w:pPr>
        <w:tabs>
          <w:tab w:val="left" w:pos="5040"/>
        </w:tabs>
        <w:rPr>
          <w:rFonts w:ascii="Arial" w:hAnsi="Arial"/>
          <w:b/>
          <w:sz w:val="24"/>
        </w:rPr>
      </w:pPr>
      <w:r w:rsidRPr="009D6C57">
        <w:rPr>
          <w:rFonts w:ascii="Arial" w:hAnsi="Arial"/>
          <w:b/>
          <w:sz w:val="24"/>
        </w:rPr>
        <w:t>EFFECTIVE DATE:</w:t>
      </w:r>
      <w:r w:rsidR="00A14376" w:rsidRPr="009D6C57">
        <w:rPr>
          <w:rFonts w:ascii="Arial" w:hAnsi="Arial"/>
          <w:b/>
          <w:sz w:val="24"/>
        </w:rPr>
        <w:t xml:space="preserve"> </w:t>
      </w:r>
      <w:r w:rsidR="00107C1B" w:rsidRPr="009D6C57">
        <w:rPr>
          <w:rFonts w:ascii="Arial" w:hAnsi="Arial"/>
          <w:b/>
          <w:sz w:val="24"/>
        </w:rPr>
        <w:t xml:space="preserve"> </w:t>
      </w:r>
      <w:r w:rsidR="005E3977" w:rsidRPr="009D6C57">
        <w:rPr>
          <w:rFonts w:ascii="Arial" w:hAnsi="Arial"/>
          <w:b/>
          <w:sz w:val="24"/>
        </w:rPr>
        <w:t>31 MAR 2014</w:t>
      </w:r>
      <w:r w:rsidR="00A14376" w:rsidRPr="009D6C57">
        <w:rPr>
          <w:rFonts w:ascii="Arial" w:hAnsi="Arial"/>
          <w:b/>
          <w:sz w:val="24"/>
        </w:rPr>
        <w:tab/>
      </w:r>
      <w:r w:rsidRPr="009D6C57">
        <w:rPr>
          <w:rFonts w:ascii="Arial" w:hAnsi="Arial"/>
          <w:b/>
          <w:sz w:val="24"/>
        </w:rPr>
        <w:t xml:space="preserve">NUMBER OF PAGES: </w:t>
      </w:r>
      <w:r w:rsidR="00C70C90" w:rsidRPr="009D6C57">
        <w:rPr>
          <w:rFonts w:ascii="Arial" w:hAnsi="Arial"/>
          <w:b/>
          <w:sz w:val="24"/>
        </w:rPr>
        <w:t xml:space="preserve"> </w:t>
      </w:r>
      <w:r w:rsidR="005E3977" w:rsidRPr="009D6C57">
        <w:rPr>
          <w:rFonts w:ascii="Arial" w:hAnsi="Arial"/>
          <w:b/>
          <w:sz w:val="24"/>
        </w:rPr>
        <w:t>3</w:t>
      </w:r>
    </w:p>
    <w:p w14:paraId="513DB7B2" w14:textId="77777777" w:rsidR="00D74FD7" w:rsidRPr="009D6C57" w:rsidRDefault="00D74FD7" w:rsidP="00A14376">
      <w:pPr>
        <w:tabs>
          <w:tab w:val="left" w:pos="5040"/>
        </w:tabs>
        <w:rPr>
          <w:rFonts w:ascii="Arial" w:hAnsi="Arial"/>
          <w:b/>
          <w:sz w:val="24"/>
        </w:rPr>
      </w:pPr>
    </w:p>
    <w:p w14:paraId="47BD0F4A" w14:textId="77777777" w:rsidR="00D74FD7" w:rsidRPr="009D6C57" w:rsidRDefault="00D74FD7" w:rsidP="00A14376">
      <w:pPr>
        <w:tabs>
          <w:tab w:val="left" w:pos="5040"/>
        </w:tabs>
        <w:rPr>
          <w:rFonts w:ascii="Arial" w:hAnsi="Arial"/>
          <w:b/>
          <w:sz w:val="24"/>
        </w:rPr>
      </w:pPr>
      <w:r w:rsidRPr="009D6C57">
        <w:rPr>
          <w:rFonts w:ascii="Arial" w:hAnsi="Arial"/>
          <w:b/>
          <w:sz w:val="24"/>
        </w:rPr>
        <w:t>REVISED DATE:</w:t>
      </w:r>
      <w:r w:rsidR="00107C1B" w:rsidRPr="009D6C57">
        <w:rPr>
          <w:rFonts w:ascii="Arial" w:hAnsi="Arial"/>
          <w:b/>
          <w:sz w:val="24"/>
        </w:rPr>
        <w:t xml:space="preserve">  </w:t>
      </w:r>
      <w:r w:rsidR="00350B78" w:rsidRPr="009D6C57">
        <w:rPr>
          <w:rFonts w:ascii="Arial" w:hAnsi="Arial"/>
          <w:b/>
          <w:sz w:val="24"/>
        </w:rPr>
        <w:t>N/A</w:t>
      </w:r>
      <w:r w:rsidRPr="009D6C57">
        <w:rPr>
          <w:rFonts w:ascii="Arial" w:hAnsi="Arial"/>
          <w:b/>
          <w:sz w:val="24"/>
        </w:rPr>
        <w:t xml:space="preserve">           </w:t>
      </w:r>
      <w:r w:rsidR="00A14376" w:rsidRPr="009D6C57">
        <w:rPr>
          <w:rFonts w:ascii="Arial" w:hAnsi="Arial"/>
          <w:b/>
          <w:sz w:val="24"/>
        </w:rPr>
        <w:tab/>
      </w:r>
      <w:r w:rsidRPr="009D6C57">
        <w:rPr>
          <w:rFonts w:ascii="Arial" w:hAnsi="Arial"/>
          <w:b/>
          <w:sz w:val="24"/>
        </w:rPr>
        <w:t>DISTRIBUTION AUTHORIZATION:</w:t>
      </w:r>
    </w:p>
    <w:p w14:paraId="3B006BBD" w14:textId="77777777" w:rsidR="00D74FD7" w:rsidRPr="009D6C57" w:rsidRDefault="00D74FD7" w:rsidP="00A14376">
      <w:pPr>
        <w:tabs>
          <w:tab w:val="left" w:pos="5040"/>
        </w:tabs>
        <w:rPr>
          <w:b/>
          <w:sz w:val="24"/>
        </w:rPr>
      </w:pPr>
    </w:p>
    <w:p w14:paraId="1A32140B" w14:textId="77777777" w:rsidR="00D74FD7" w:rsidRPr="009D6C57" w:rsidRDefault="00D74FD7" w:rsidP="00A14376">
      <w:pPr>
        <w:pStyle w:val="Heading8"/>
        <w:tabs>
          <w:tab w:val="left" w:pos="5040"/>
        </w:tabs>
      </w:pPr>
      <w:r w:rsidRPr="009D6C57">
        <w:t>STANDARD COVERED</w:t>
      </w:r>
      <w:r w:rsidRPr="009D6C57">
        <w:tab/>
      </w:r>
      <w:r w:rsidRPr="009D6C57">
        <w:tab/>
      </w:r>
      <w:r w:rsidR="005D32CB">
        <w:rPr>
          <w:bCs/>
          <w:i/>
          <w:snapToGrid w:val="0"/>
        </w:rPr>
        <w:t>CHIEF KEITH MOON</w:t>
      </w:r>
      <w:r w:rsidRPr="009D6C57">
        <w:tab/>
      </w:r>
      <w:r w:rsidRPr="009D6C57">
        <w:tab/>
      </w:r>
    </w:p>
    <w:p w14:paraId="0E37B06F" w14:textId="36CDB3F8" w:rsidR="00D74FD7" w:rsidRPr="009D6C57" w:rsidRDefault="006F368B" w:rsidP="00A14376">
      <w:pPr>
        <w:tabs>
          <w:tab w:val="left" w:pos="4320"/>
          <w:tab w:val="left" w:pos="5040"/>
        </w:tabs>
        <w:rPr>
          <w:rFonts w:ascii="Arial" w:hAnsi="Arial"/>
          <w:b/>
          <w:sz w:val="24"/>
        </w:rPr>
      </w:pPr>
      <w:r w:rsidRPr="009D6C57">
        <w:rPr>
          <w:b/>
          <w:noProof/>
        </w:rPr>
        <mc:AlternateContent>
          <mc:Choice Requires="wps">
            <w:drawing>
              <wp:anchor distT="0" distB="0" distL="114300" distR="114300" simplePos="0" relativeHeight="251658240" behindDoc="0" locked="0" layoutInCell="1" allowOverlap="1" wp14:anchorId="07026AB4" wp14:editId="51153CE3">
                <wp:simplePos x="0" y="0"/>
                <wp:positionH relativeFrom="column">
                  <wp:posOffset>3137535</wp:posOffset>
                </wp:positionH>
                <wp:positionV relativeFrom="paragraph">
                  <wp:posOffset>109220</wp:posOffset>
                </wp:positionV>
                <wp:extent cx="26517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F78A1"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8.6pt" to="455.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" strokeweight="3pt">
                <v:stroke linestyle="thinThin"/>
              </v:line>
            </w:pict>
          </mc:Fallback>
        </mc:AlternateContent>
      </w:r>
    </w:p>
    <w:p w14:paraId="09783BEA" w14:textId="77777777" w:rsidR="00D74FD7" w:rsidRPr="009D6C57" w:rsidRDefault="00D74FD7">
      <w:pPr>
        <w:rPr>
          <w:sz w:val="24"/>
        </w:rPr>
      </w:pPr>
    </w:p>
    <w:p w14:paraId="649F2C37" w14:textId="7079CFFA" w:rsidR="00A2689A" w:rsidRPr="009D6C57" w:rsidRDefault="006F368B" w:rsidP="00A2689A">
      <w:pPr>
        <w:pStyle w:val="Heading1"/>
        <w:rPr>
          <w:rFonts w:ascii="Times New Roman" w:hAnsi="Times New Roman"/>
        </w:rPr>
      </w:pPr>
      <w:r w:rsidRPr="009D6C57">
        <w:rPr>
          <w:noProof/>
          <w:sz w:val="24"/>
        </w:rPr>
        <mc:AlternateContent>
          <mc:Choice Requires="wps">
            <w:drawing>
              <wp:anchor distT="0" distB="0" distL="114300" distR="114300" simplePos="0" relativeHeight="251657216" behindDoc="0" locked="0" layoutInCell="1" allowOverlap="1" wp14:anchorId="02C4346A" wp14:editId="65AB1CB9">
                <wp:simplePos x="0" y="0"/>
                <wp:positionH relativeFrom="column">
                  <wp:posOffset>-62865</wp:posOffset>
                </wp:positionH>
                <wp:positionV relativeFrom="paragraph">
                  <wp:posOffset>-635</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960E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05pt" to="463.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" strokeweight="4.5pt">
                <v:stroke linestyle="thickThin"/>
              </v:line>
            </w:pict>
          </mc:Fallback>
        </mc:AlternateContent>
      </w:r>
    </w:p>
    <w:p w14:paraId="49701A43" w14:textId="77777777" w:rsidR="00A2689A" w:rsidRPr="009D6C57" w:rsidRDefault="00A2689A" w:rsidP="00A2689A">
      <w:pPr>
        <w:pStyle w:val="Heading1"/>
        <w:rPr>
          <w:rFonts w:ascii="Times New Roman" w:hAnsi="Times New Roman"/>
        </w:rPr>
      </w:pPr>
    </w:p>
    <w:p w14:paraId="6CAC65D6" w14:textId="77777777" w:rsidR="00350B78" w:rsidRPr="009D6C57" w:rsidRDefault="0023349C" w:rsidP="00350B78">
      <w:pPr>
        <w:pStyle w:val="Mainheading"/>
        <w:rPr>
          <w:b/>
          <w:sz w:val="22"/>
          <w:szCs w:val="22"/>
        </w:rPr>
      </w:pPr>
      <w:bookmarkStart w:id="0" w:name="_Toc354741335"/>
      <w:r w:rsidRPr="009D6C57">
        <w:rPr>
          <w:b/>
          <w:sz w:val="22"/>
          <w:szCs w:val="22"/>
        </w:rPr>
        <w:t>I</w:t>
      </w:r>
      <w:r w:rsidR="00350B78" w:rsidRPr="009D6C57">
        <w:rPr>
          <w:b/>
          <w:sz w:val="22"/>
          <w:szCs w:val="22"/>
        </w:rPr>
        <w:t>.</w:t>
      </w:r>
      <w:r w:rsidR="00350B78" w:rsidRPr="009D6C57">
        <w:rPr>
          <w:b/>
          <w:sz w:val="22"/>
          <w:szCs w:val="22"/>
        </w:rPr>
        <w:tab/>
        <w:t>PURPOSE</w:t>
      </w:r>
      <w:bookmarkEnd w:id="0"/>
    </w:p>
    <w:p w14:paraId="2CCBB95B" w14:textId="77777777" w:rsidR="00350B78" w:rsidRPr="009D6C57" w:rsidRDefault="00350B78" w:rsidP="00350B78">
      <w:pPr>
        <w:rPr>
          <w:sz w:val="22"/>
          <w:szCs w:val="22"/>
        </w:rPr>
      </w:pPr>
    </w:p>
    <w:p w14:paraId="1E92A038" w14:textId="77777777" w:rsidR="00350B78" w:rsidRPr="009D6C57" w:rsidRDefault="00350B78" w:rsidP="00350B78">
      <w:pPr>
        <w:pStyle w:val="Mainlevelparagraph"/>
        <w:rPr>
          <w:sz w:val="22"/>
          <w:szCs w:val="22"/>
        </w:rPr>
      </w:pPr>
      <w:r w:rsidRPr="009D6C57">
        <w:rPr>
          <w:sz w:val="22"/>
          <w:szCs w:val="22"/>
        </w:rPr>
        <w:t>This directive establishes guidelines for the training and use of License Plate Reader (LPR) systems by Dublin Police Department</w:t>
      </w:r>
      <w:r w:rsidR="009E01A3" w:rsidRPr="009D6C57">
        <w:rPr>
          <w:sz w:val="22"/>
          <w:szCs w:val="22"/>
        </w:rPr>
        <w:t xml:space="preserve"> (DPD)</w:t>
      </w:r>
      <w:r w:rsidRPr="009D6C57">
        <w:rPr>
          <w:sz w:val="22"/>
          <w:szCs w:val="22"/>
        </w:rPr>
        <w:t xml:space="preserve"> employees.</w:t>
      </w:r>
    </w:p>
    <w:p w14:paraId="7A1934BF" w14:textId="77777777" w:rsidR="00350B78" w:rsidRPr="009D6C57" w:rsidRDefault="00350B78" w:rsidP="00350B78">
      <w:pPr>
        <w:rPr>
          <w:sz w:val="22"/>
          <w:szCs w:val="22"/>
        </w:rPr>
      </w:pPr>
    </w:p>
    <w:p w14:paraId="34096A44" w14:textId="77777777" w:rsidR="00350B78" w:rsidRPr="009D6C57" w:rsidRDefault="0023349C" w:rsidP="00350B78">
      <w:pPr>
        <w:pStyle w:val="Mainheading"/>
        <w:rPr>
          <w:b/>
          <w:sz w:val="22"/>
          <w:szCs w:val="22"/>
        </w:rPr>
      </w:pPr>
      <w:bookmarkStart w:id="1" w:name="_Toc354741336"/>
      <w:r w:rsidRPr="009D6C57">
        <w:rPr>
          <w:b/>
          <w:sz w:val="22"/>
          <w:szCs w:val="22"/>
        </w:rPr>
        <w:t>II</w:t>
      </w:r>
      <w:r w:rsidR="00350B78" w:rsidRPr="009D6C57">
        <w:rPr>
          <w:b/>
          <w:sz w:val="22"/>
          <w:szCs w:val="22"/>
        </w:rPr>
        <w:t>.</w:t>
      </w:r>
      <w:r w:rsidR="00350B78" w:rsidRPr="009D6C57">
        <w:rPr>
          <w:b/>
          <w:sz w:val="22"/>
          <w:szCs w:val="22"/>
        </w:rPr>
        <w:tab/>
        <w:t>POLICY</w:t>
      </w:r>
      <w:bookmarkEnd w:id="1"/>
    </w:p>
    <w:p w14:paraId="683E7550" w14:textId="77777777" w:rsidR="00350B78" w:rsidRPr="009D6C57" w:rsidRDefault="00350B78" w:rsidP="00350B78">
      <w:pPr>
        <w:keepNext/>
        <w:tabs>
          <w:tab w:val="left" w:pos="720"/>
          <w:tab w:val="left" w:pos="1440"/>
          <w:tab w:val="left" w:pos="2160"/>
          <w:tab w:val="left" w:pos="2520"/>
          <w:tab w:val="left" w:pos="2700"/>
          <w:tab w:val="left" w:pos="2880"/>
          <w:tab w:val="left" w:pos="3060"/>
          <w:tab w:val="left" w:pos="3240"/>
          <w:tab w:val="left" w:pos="3420"/>
        </w:tabs>
        <w:ind w:left="360" w:hanging="360"/>
        <w:rPr>
          <w:sz w:val="22"/>
          <w:szCs w:val="22"/>
        </w:rPr>
      </w:pPr>
    </w:p>
    <w:p w14:paraId="3F276A42" w14:textId="77777777" w:rsidR="00350B78" w:rsidRPr="009D6C57" w:rsidRDefault="00350B78" w:rsidP="00350B78">
      <w:pPr>
        <w:pStyle w:val="Mainlevelparagraph"/>
        <w:rPr>
          <w:sz w:val="22"/>
          <w:szCs w:val="22"/>
        </w:rPr>
      </w:pPr>
      <w:r w:rsidRPr="009D6C57">
        <w:rPr>
          <w:sz w:val="22"/>
          <w:szCs w:val="22"/>
        </w:rPr>
        <w:t xml:space="preserve">It is the policy of the Dublin Police Department to become a leader in the use of security technology and utilizing the latest technologies for crime prevention and apprehension of criminals.  </w:t>
      </w:r>
    </w:p>
    <w:p w14:paraId="66244AE7" w14:textId="77777777" w:rsidR="00111A98" w:rsidRPr="009D6C57" w:rsidRDefault="00111A98" w:rsidP="00350B78">
      <w:pPr>
        <w:pStyle w:val="Mainlevelparagraph"/>
        <w:rPr>
          <w:sz w:val="22"/>
          <w:szCs w:val="22"/>
        </w:rPr>
      </w:pPr>
    </w:p>
    <w:p w14:paraId="195A7376" w14:textId="77777777" w:rsidR="00111A98" w:rsidRPr="009D6C57" w:rsidRDefault="00111A98" w:rsidP="00111A98">
      <w:pPr>
        <w:pStyle w:val="Mainheading"/>
        <w:rPr>
          <w:b/>
          <w:sz w:val="22"/>
          <w:szCs w:val="22"/>
        </w:rPr>
      </w:pPr>
      <w:r w:rsidRPr="009D6C57">
        <w:rPr>
          <w:b/>
          <w:sz w:val="22"/>
          <w:szCs w:val="22"/>
        </w:rPr>
        <w:t>III.</w:t>
      </w:r>
      <w:r w:rsidRPr="009D6C57">
        <w:rPr>
          <w:b/>
          <w:sz w:val="22"/>
          <w:szCs w:val="22"/>
        </w:rPr>
        <w:tab/>
      </w:r>
      <w:bookmarkStart w:id="2" w:name="_Toc354741344"/>
      <w:r w:rsidRPr="009D6C57">
        <w:rPr>
          <w:b/>
          <w:sz w:val="22"/>
          <w:szCs w:val="22"/>
        </w:rPr>
        <w:t>DEFINITIONS</w:t>
      </w:r>
      <w:bookmarkEnd w:id="2"/>
    </w:p>
    <w:p w14:paraId="3E0C2CCA" w14:textId="77777777" w:rsidR="00111A98" w:rsidRPr="009D6C57" w:rsidRDefault="00111A98" w:rsidP="00111A98">
      <w:pPr>
        <w:pStyle w:val="Mainheading"/>
        <w:rPr>
          <w:sz w:val="22"/>
          <w:szCs w:val="22"/>
        </w:rPr>
      </w:pPr>
    </w:p>
    <w:p w14:paraId="741F20B0" w14:textId="77777777" w:rsidR="00111A98" w:rsidRPr="009D6C57" w:rsidRDefault="00111A98" w:rsidP="00111A98">
      <w:pPr>
        <w:pStyle w:val="secondleveltext"/>
        <w:rPr>
          <w:sz w:val="22"/>
          <w:szCs w:val="22"/>
        </w:rPr>
      </w:pPr>
      <w:r w:rsidRPr="009D6C57">
        <w:rPr>
          <w:sz w:val="22"/>
          <w:szCs w:val="22"/>
          <w:u w:val="single"/>
        </w:rPr>
        <w:t>License Plate Reader (LPR):</w:t>
      </w:r>
      <w:r w:rsidRPr="009D6C57">
        <w:rPr>
          <w:sz w:val="22"/>
          <w:szCs w:val="22"/>
        </w:rPr>
        <w:t xml:space="preserve">  </w:t>
      </w:r>
    </w:p>
    <w:p w14:paraId="693601F0" w14:textId="0ACAEA65" w:rsidR="00111A98" w:rsidRPr="009D6C57" w:rsidRDefault="00111A98" w:rsidP="00111A98">
      <w:pPr>
        <w:pStyle w:val="secondleveltext"/>
        <w:ind w:hanging="180"/>
        <w:rPr>
          <w:sz w:val="22"/>
          <w:szCs w:val="22"/>
        </w:rPr>
      </w:pPr>
      <w:r w:rsidRPr="009D6C57">
        <w:rPr>
          <w:sz w:val="22"/>
          <w:szCs w:val="22"/>
        </w:rPr>
        <w:t xml:space="preserve">LPRs utilize technology to scan, detect, and identify license plate numbers, which appear on selected </w:t>
      </w:r>
      <w:r w:rsidR="00904957">
        <w:rPr>
          <w:sz w:val="22"/>
          <w:szCs w:val="22"/>
        </w:rPr>
        <w:t>Hotlists</w:t>
      </w:r>
      <w:r w:rsidRPr="009D6C57">
        <w:rPr>
          <w:sz w:val="22"/>
          <w:szCs w:val="22"/>
        </w:rPr>
        <w:t xml:space="preserve">.  </w:t>
      </w:r>
    </w:p>
    <w:p w14:paraId="57F533B8" w14:textId="77777777" w:rsidR="00111A98" w:rsidRPr="009D6C57" w:rsidRDefault="00111A98" w:rsidP="00111A98">
      <w:pPr>
        <w:keepNext/>
        <w:tabs>
          <w:tab w:val="left" w:pos="720"/>
          <w:tab w:val="left" w:pos="1440"/>
          <w:tab w:val="left" w:pos="2160"/>
          <w:tab w:val="left" w:pos="2520"/>
          <w:tab w:val="left" w:pos="2700"/>
          <w:tab w:val="left" w:pos="2880"/>
          <w:tab w:val="left" w:pos="3060"/>
          <w:tab w:val="left" w:pos="3240"/>
          <w:tab w:val="left" w:pos="3420"/>
        </w:tabs>
        <w:rPr>
          <w:sz w:val="22"/>
          <w:szCs w:val="22"/>
        </w:rPr>
      </w:pPr>
    </w:p>
    <w:p w14:paraId="74CE0A62" w14:textId="4CED930A" w:rsidR="00111A98" w:rsidRPr="009D6C57" w:rsidRDefault="00904957" w:rsidP="00111A98">
      <w:pPr>
        <w:pStyle w:val="secondleveltext"/>
        <w:rPr>
          <w:sz w:val="22"/>
          <w:szCs w:val="22"/>
        </w:rPr>
      </w:pPr>
      <w:r>
        <w:rPr>
          <w:sz w:val="22"/>
          <w:szCs w:val="22"/>
          <w:u w:val="single"/>
        </w:rPr>
        <w:t>Hotlist</w:t>
      </w:r>
      <w:r w:rsidR="00111A98" w:rsidRPr="009D6C57">
        <w:rPr>
          <w:sz w:val="22"/>
          <w:szCs w:val="22"/>
          <w:u w:val="single"/>
        </w:rPr>
        <w:t>:</w:t>
      </w:r>
      <w:r w:rsidR="00111A98" w:rsidRPr="009D6C57">
        <w:rPr>
          <w:sz w:val="22"/>
          <w:szCs w:val="22"/>
        </w:rPr>
        <w:t xml:space="preserve">  </w:t>
      </w:r>
    </w:p>
    <w:p w14:paraId="1F714B10" w14:textId="512ECEC8" w:rsidR="00111A98" w:rsidRPr="009D6C57" w:rsidRDefault="00111A98" w:rsidP="00111A98">
      <w:pPr>
        <w:pStyle w:val="secondleveltext"/>
        <w:ind w:hanging="180"/>
        <w:rPr>
          <w:sz w:val="22"/>
          <w:szCs w:val="22"/>
        </w:rPr>
      </w:pPr>
      <w:r w:rsidRPr="009D6C57">
        <w:rPr>
          <w:sz w:val="22"/>
          <w:szCs w:val="22"/>
        </w:rPr>
        <w:t xml:space="preserve">A list </w:t>
      </w:r>
      <w:r w:rsidR="00904957">
        <w:rPr>
          <w:sz w:val="22"/>
          <w:szCs w:val="22"/>
        </w:rPr>
        <w:t>that</w:t>
      </w:r>
      <w:r w:rsidRPr="009D6C57">
        <w:rPr>
          <w:sz w:val="22"/>
          <w:szCs w:val="22"/>
        </w:rPr>
        <w:t xml:space="preserve"> includes, but is not limited to, stolen plates, vehicles</w:t>
      </w:r>
      <w:r w:rsidR="00904957">
        <w:rPr>
          <w:sz w:val="22"/>
          <w:szCs w:val="22"/>
        </w:rPr>
        <w:t>,</w:t>
      </w:r>
      <w:r w:rsidRPr="009D6C57">
        <w:rPr>
          <w:sz w:val="22"/>
          <w:szCs w:val="22"/>
        </w:rPr>
        <w:t xml:space="preserve"> and persons entered into the National Crime Information Center (NCIC) database and the Georgia Crime Information Center (GCIC) database as well as a list generated by the Georgia Department of Revenue which includes suspended/expired registration, vehicles with no or suspended insurance and other registration/insurance violations.</w:t>
      </w:r>
    </w:p>
    <w:p w14:paraId="58596939" w14:textId="77777777" w:rsidR="00111A98" w:rsidRPr="009D6C57" w:rsidRDefault="00111A98" w:rsidP="00111A98">
      <w:pPr>
        <w:pStyle w:val="secondleveltext"/>
        <w:rPr>
          <w:sz w:val="22"/>
          <w:szCs w:val="22"/>
        </w:rPr>
      </w:pPr>
    </w:p>
    <w:p w14:paraId="79268353" w14:textId="77777777" w:rsidR="00111A98" w:rsidRPr="009D6C57" w:rsidRDefault="00111A98" w:rsidP="00111A98">
      <w:pPr>
        <w:pStyle w:val="Mainlevelparagraph"/>
        <w:rPr>
          <w:sz w:val="22"/>
          <w:szCs w:val="22"/>
        </w:rPr>
      </w:pPr>
      <w:r w:rsidRPr="009D6C57">
        <w:rPr>
          <w:sz w:val="22"/>
          <w:szCs w:val="22"/>
          <w:u w:val="single"/>
        </w:rPr>
        <w:t>Delta updates</w:t>
      </w:r>
      <w:r w:rsidRPr="009D6C57">
        <w:rPr>
          <w:sz w:val="22"/>
          <w:szCs w:val="22"/>
        </w:rPr>
        <w:t xml:space="preserve">:  </w:t>
      </w:r>
    </w:p>
    <w:p w14:paraId="5588FC44" w14:textId="77777777" w:rsidR="00111A98" w:rsidRPr="009D6C57" w:rsidRDefault="00111A98" w:rsidP="00111A98">
      <w:pPr>
        <w:pStyle w:val="Mainlevelparagraph"/>
        <w:tabs>
          <w:tab w:val="clear" w:pos="900"/>
          <w:tab w:val="left" w:pos="720"/>
        </w:tabs>
        <w:rPr>
          <w:sz w:val="22"/>
          <w:szCs w:val="22"/>
        </w:rPr>
      </w:pPr>
      <w:r w:rsidRPr="009D6C57">
        <w:rPr>
          <w:sz w:val="22"/>
          <w:szCs w:val="22"/>
        </w:rPr>
        <w:tab/>
        <w:t>An update, which only downloads changes, not the entire list.</w:t>
      </w:r>
    </w:p>
    <w:p w14:paraId="034292F3" w14:textId="77777777" w:rsidR="00111A98" w:rsidRPr="009D6C57" w:rsidRDefault="00111A98" w:rsidP="00111A98">
      <w:pPr>
        <w:pStyle w:val="Mainlevelparagraph"/>
        <w:ind w:left="0"/>
        <w:rPr>
          <w:sz w:val="22"/>
          <w:szCs w:val="22"/>
        </w:rPr>
      </w:pPr>
    </w:p>
    <w:p w14:paraId="2C0C2A61" w14:textId="77777777" w:rsidR="00350B78" w:rsidRPr="009D6C57" w:rsidRDefault="00350B78" w:rsidP="00350B78">
      <w:pPr>
        <w:rPr>
          <w:sz w:val="22"/>
          <w:szCs w:val="22"/>
        </w:rPr>
      </w:pPr>
    </w:p>
    <w:p w14:paraId="69C28442" w14:textId="77777777" w:rsidR="00350B78" w:rsidRPr="009D6C57" w:rsidRDefault="005E3977" w:rsidP="00350B78">
      <w:pPr>
        <w:pStyle w:val="Mainheading"/>
        <w:rPr>
          <w:b/>
          <w:sz w:val="22"/>
          <w:szCs w:val="22"/>
        </w:rPr>
      </w:pPr>
      <w:bookmarkStart w:id="3" w:name="_Toc354741337"/>
      <w:r w:rsidRPr="009D6C57">
        <w:rPr>
          <w:b/>
          <w:sz w:val="22"/>
          <w:szCs w:val="22"/>
        </w:rPr>
        <w:t>IV</w:t>
      </w:r>
      <w:r w:rsidR="00350B78" w:rsidRPr="009D6C57">
        <w:rPr>
          <w:b/>
          <w:sz w:val="22"/>
          <w:szCs w:val="22"/>
        </w:rPr>
        <w:t>.</w:t>
      </w:r>
      <w:r w:rsidR="00350B78" w:rsidRPr="009D6C57">
        <w:rPr>
          <w:b/>
          <w:sz w:val="22"/>
          <w:szCs w:val="22"/>
        </w:rPr>
        <w:tab/>
        <w:t>RESPONSIBILITIES</w:t>
      </w:r>
      <w:bookmarkEnd w:id="3"/>
    </w:p>
    <w:p w14:paraId="6658D195" w14:textId="77777777" w:rsidR="00350B78" w:rsidRPr="009D6C57" w:rsidRDefault="00350B78" w:rsidP="00350B78">
      <w:pPr>
        <w:keepNext/>
        <w:rPr>
          <w:sz w:val="22"/>
          <w:szCs w:val="22"/>
        </w:rPr>
      </w:pPr>
    </w:p>
    <w:p w14:paraId="786D39C3" w14:textId="77777777" w:rsidR="00350B78" w:rsidRPr="009D6C57" w:rsidRDefault="0023349C" w:rsidP="00350B78">
      <w:pPr>
        <w:pStyle w:val="secondleveltext"/>
        <w:rPr>
          <w:sz w:val="22"/>
          <w:szCs w:val="22"/>
        </w:rPr>
      </w:pPr>
      <w:r w:rsidRPr="009D6C57">
        <w:rPr>
          <w:sz w:val="22"/>
          <w:szCs w:val="22"/>
        </w:rPr>
        <w:t>A.</w:t>
      </w:r>
      <w:r w:rsidR="00350B78" w:rsidRPr="009D6C57">
        <w:rPr>
          <w:sz w:val="22"/>
          <w:szCs w:val="22"/>
        </w:rPr>
        <w:tab/>
        <w:t>Officers will adhere to this directive and manufacturer instructions when operating the LPR.  Only DPD officers trained in the use of the LPR will operate the LPR equipment.</w:t>
      </w:r>
    </w:p>
    <w:p w14:paraId="114DD89E" w14:textId="77777777" w:rsidR="00350B78" w:rsidRPr="009D6C57" w:rsidRDefault="00350B78" w:rsidP="00350B78">
      <w:pPr>
        <w:pStyle w:val="secondleveltext"/>
        <w:rPr>
          <w:sz w:val="22"/>
          <w:szCs w:val="22"/>
        </w:rPr>
      </w:pPr>
    </w:p>
    <w:p w14:paraId="727BD2BA" w14:textId="557301FE" w:rsidR="00350B78" w:rsidRPr="009D6C57" w:rsidRDefault="0023349C" w:rsidP="00350B78">
      <w:pPr>
        <w:pStyle w:val="secondleveltext"/>
        <w:rPr>
          <w:sz w:val="22"/>
          <w:szCs w:val="22"/>
        </w:rPr>
      </w:pPr>
      <w:r w:rsidRPr="009D6C57">
        <w:rPr>
          <w:sz w:val="22"/>
          <w:szCs w:val="22"/>
        </w:rPr>
        <w:t>B.</w:t>
      </w:r>
      <w:r w:rsidR="00350B78" w:rsidRPr="009D6C57">
        <w:rPr>
          <w:sz w:val="22"/>
          <w:szCs w:val="22"/>
        </w:rPr>
        <w:t xml:space="preserve"> </w:t>
      </w:r>
      <w:r w:rsidR="00350B78" w:rsidRPr="009D6C57">
        <w:rPr>
          <w:sz w:val="22"/>
          <w:szCs w:val="22"/>
        </w:rPr>
        <w:tab/>
        <w:t>DPD’s System Support</w:t>
      </w:r>
      <w:r w:rsidR="00C31594" w:rsidRPr="009D6C57">
        <w:rPr>
          <w:sz w:val="22"/>
          <w:szCs w:val="22"/>
        </w:rPr>
        <w:t xml:space="preserve"> (</w:t>
      </w:r>
      <w:r w:rsidR="005E3977" w:rsidRPr="009D6C57">
        <w:rPr>
          <w:sz w:val="22"/>
          <w:szCs w:val="22"/>
        </w:rPr>
        <w:t xml:space="preserve">SSI as </w:t>
      </w:r>
      <w:r w:rsidR="00904957">
        <w:rPr>
          <w:sz w:val="22"/>
          <w:szCs w:val="22"/>
        </w:rPr>
        <w:t xml:space="preserve">an </w:t>
      </w:r>
      <w:r w:rsidR="005E3977" w:rsidRPr="009D6C57">
        <w:rPr>
          <w:sz w:val="22"/>
          <w:szCs w:val="22"/>
        </w:rPr>
        <w:t xml:space="preserve">authorized agent for </w:t>
      </w:r>
      <w:r w:rsidR="00C31594" w:rsidRPr="009D6C57">
        <w:rPr>
          <w:sz w:val="22"/>
          <w:szCs w:val="22"/>
        </w:rPr>
        <w:t>Vigilant Software)</w:t>
      </w:r>
      <w:r w:rsidR="00350B78" w:rsidRPr="009D6C57">
        <w:rPr>
          <w:sz w:val="22"/>
          <w:szCs w:val="22"/>
        </w:rPr>
        <w:t xml:space="preserve"> is responsible for training, maintenance</w:t>
      </w:r>
      <w:r w:rsidR="00904957">
        <w:rPr>
          <w:sz w:val="22"/>
          <w:szCs w:val="22"/>
        </w:rPr>
        <w:t>,</w:t>
      </w:r>
      <w:r w:rsidR="00350B78" w:rsidRPr="009D6C57">
        <w:rPr>
          <w:sz w:val="22"/>
          <w:szCs w:val="22"/>
        </w:rPr>
        <w:t xml:space="preserve"> and issues with the LPR system.  LPRs will be maintained in accordance with manufacturer recommendations and this directive.</w:t>
      </w:r>
    </w:p>
    <w:p w14:paraId="135025A8" w14:textId="77777777" w:rsidR="00350B78" w:rsidRPr="009D6C57" w:rsidRDefault="00350B78" w:rsidP="00350B78">
      <w:pPr>
        <w:pStyle w:val="secondleveltext"/>
        <w:rPr>
          <w:sz w:val="22"/>
          <w:szCs w:val="22"/>
        </w:rPr>
      </w:pPr>
    </w:p>
    <w:p w14:paraId="04C149B8" w14:textId="77777777" w:rsidR="00350B78" w:rsidRPr="009D6C57" w:rsidRDefault="0023349C" w:rsidP="00350B78">
      <w:pPr>
        <w:pStyle w:val="secondleveltext"/>
        <w:rPr>
          <w:sz w:val="22"/>
          <w:szCs w:val="22"/>
        </w:rPr>
      </w:pPr>
      <w:r w:rsidRPr="009D6C57">
        <w:rPr>
          <w:sz w:val="22"/>
          <w:szCs w:val="22"/>
        </w:rPr>
        <w:t>C.</w:t>
      </w:r>
      <w:r w:rsidR="00350B78" w:rsidRPr="009D6C57">
        <w:rPr>
          <w:sz w:val="22"/>
          <w:szCs w:val="22"/>
        </w:rPr>
        <w:tab/>
        <w:t>Traffic S</w:t>
      </w:r>
      <w:r w:rsidR="009E01A3" w:rsidRPr="009D6C57">
        <w:rPr>
          <w:sz w:val="22"/>
          <w:szCs w:val="22"/>
        </w:rPr>
        <w:t>upervisor(s)</w:t>
      </w:r>
      <w:r w:rsidR="00350B78" w:rsidRPr="009D6C57">
        <w:rPr>
          <w:sz w:val="22"/>
          <w:szCs w:val="22"/>
        </w:rPr>
        <w:t xml:space="preserve"> will monitor the deployment and use of the LPR.</w:t>
      </w:r>
    </w:p>
    <w:p w14:paraId="0635C75A" w14:textId="77777777" w:rsidR="00350B78" w:rsidRPr="009D6C57" w:rsidRDefault="00350B78" w:rsidP="00350B78">
      <w:pPr>
        <w:pStyle w:val="secondleveltext"/>
        <w:rPr>
          <w:sz w:val="22"/>
          <w:szCs w:val="22"/>
        </w:rPr>
      </w:pPr>
    </w:p>
    <w:p w14:paraId="582D8150" w14:textId="77777777" w:rsidR="00350B78" w:rsidRPr="009D6C57" w:rsidRDefault="0023349C" w:rsidP="00350B78">
      <w:pPr>
        <w:pStyle w:val="Mainheading"/>
        <w:keepNext/>
        <w:rPr>
          <w:b/>
          <w:sz w:val="22"/>
          <w:szCs w:val="22"/>
        </w:rPr>
      </w:pPr>
      <w:bookmarkStart w:id="4" w:name="_Toc354741338"/>
      <w:r w:rsidRPr="009D6C57">
        <w:rPr>
          <w:b/>
          <w:sz w:val="22"/>
          <w:szCs w:val="22"/>
        </w:rPr>
        <w:t>IV</w:t>
      </w:r>
      <w:r w:rsidR="00350B78" w:rsidRPr="009D6C57">
        <w:rPr>
          <w:b/>
          <w:sz w:val="22"/>
          <w:szCs w:val="22"/>
        </w:rPr>
        <w:t>.</w:t>
      </w:r>
      <w:r w:rsidR="00350B78" w:rsidRPr="009D6C57">
        <w:rPr>
          <w:b/>
          <w:sz w:val="22"/>
          <w:szCs w:val="22"/>
        </w:rPr>
        <w:tab/>
        <w:t>ACTION</w:t>
      </w:r>
      <w:bookmarkEnd w:id="4"/>
      <w:r w:rsidR="00350B78" w:rsidRPr="009D6C57">
        <w:rPr>
          <w:b/>
          <w:sz w:val="22"/>
          <w:szCs w:val="22"/>
        </w:rPr>
        <w:t xml:space="preserve">  </w:t>
      </w:r>
    </w:p>
    <w:p w14:paraId="64C6CE0D" w14:textId="77777777" w:rsidR="00350B78" w:rsidRPr="009D6C57" w:rsidRDefault="00350B78" w:rsidP="00350B78">
      <w:pPr>
        <w:keepNext/>
        <w:rPr>
          <w:sz w:val="22"/>
          <w:szCs w:val="22"/>
        </w:rPr>
      </w:pPr>
    </w:p>
    <w:p w14:paraId="39DBA975" w14:textId="77777777" w:rsidR="00350B78" w:rsidRPr="009D6C57" w:rsidRDefault="00A87768" w:rsidP="00350B78">
      <w:pPr>
        <w:pStyle w:val="secondlevelheading"/>
        <w:keepNext/>
        <w:rPr>
          <w:sz w:val="22"/>
          <w:szCs w:val="22"/>
        </w:rPr>
      </w:pPr>
      <w:bookmarkStart w:id="5" w:name="_Toc354741339"/>
      <w:r w:rsidRPr="009D6C57">
        <w:rPr>
          <w:sz w:val="22"/>
          <w:szCs w:val="22"/>
        </w:rPr>
        <w:t>A.</w:t>
      </w:r>
      <w:r w:rsidR="00350B78" w:rsidRPr="009D6C57">
        <w:rPr>
          <w:sz w:val="22"/>
          <w:szCs w:val="22"/>
        </w:rPr>
        <w:tab/>
      </w:r>
      <w:bookmarkEnd w:id="5"/>
      <w:r w:rsidR="0023349C" w:rsidRPr="009D6C57">
        <w:rPr>
          <w:sz w:val="22"/>
          <w:szCs w:val="22"/>
        </w:rPr>
        <w:t>TRAINING</w:t>
      </w:r>
    </w:p>
    <w:p w14:paraId="3B00B416" w14:textId="77777777" w:rsidR="00350B78" w:rsidRPr="009D6C57" w:rsidRDefault="00350B78" w:rsidP="00800217">
      <w:pPr>
        <w:pStyle w:val="secondleveltext"/>
        <w:keepNext/>
        <w:rPr>
          <w:sz w:val="22"/>
          <w:szCs w:val="22"/>
        </w:rPr>
      </w:pPr>
      <w:r w:rsidRPr="009D6C57">
        <w:rPr>
          <w:sz w:val="22"/>
          <w:szCs w:val="22"/>
        </w:rPr>
        <w:tab/>
      </w:r>
    </w:p>
    <w:p w14:paraId="25098DE1" w14:textId="77777777" w:rsidR="00350B78" w:rsidRPr="009D6C57" w:rsidRDefault="00350B78" w:rsidP="00350B78">
      <w:pPr>
        <w:pStyle w:val="Thirdleveltext"/>
        <w:rPr>
          <w:sz w:val="22"/>
          <w:szCs w:val="22"/>
        </w:rPr>
      </w:pPr>
      <w:r w:rsidRPr="009D6C57">
        <w:rPr>
          <w:sz w:val="22"/>
          <w:szCs w:val="22"/>
        </w:rPr>
        <w:t>1</w:t>
      </w:r>
      <w:r w:rsidR="00A87768" w:rsidRPr="009D6C57">
        <w:rPr>
          <w:sz w:val="22"/>
          <w:szCs w:val="22"/>
        </w:rPr>
        <w:t>.</w:t>
      </w:r>
      <w:r w:rsidRPr="009D6C57">
        <w:rPr>
          <w:sz w:val="22"/>
          <w:szCs w:val="22"/>
        </w:rPr>
        <w:tab/>
        <w:t>DPD System Support will be responsible for training Traffic/HEAT officers.  Training will include:</w:t>
      </w:r>
    </w:p>
    <w:p w14:paraId="7A94BB10" w14:textId="77777777" w:rsidR="00350B78" w:rsidRPr="009D6C57" w:rsidRDefault="00350B78" w:rsidP="00350B78">
      <w:pPr>
        <w:rPr>
          <w:sz w:val="22"/>
          <w:szCs w:val="22"/>
        </w:rPr>
      </w:pPr>
    </w:p>
    <w:p w14:paraId="36D95C35" w14:textId="77777777" w:rsidR="00350B78" w:rsidRPr="009D6C57" w:rsidRDefault="00350B78" w:rsidP="00A87768">
      <w:pPr>
        <w:pStyle w:val="Fourthleveltext"/>
        <w:numPr>
          <w:ilvl w:val="0"/>
          <w:numId w:val="9"/>
        </w:numPr>
        <w:rPr>
          <w:sz w:val="22"/>
          <w:szCs w:val="22"/>
        </w:rPr>
      </w:pPr>
      <w:r w:rsidRPr="009D6C57">
        <w:rPr>
          <w:sz w:val="22"/>
          <w:szCs w:val="22"/>
        </w:rPr>
        <w:t>Setup and maintenance procedures;</w:t>
      </w:r>
    </w:p>
    <w:p w14:paraId="4BB33FC9" w14:textId="77777777" w:rsidR="00350B78" w:rsidRPr="009D6C57" w:rsidRDefault="00350B78" w:rsidP="00A87768">
      <w:pPr>
        <w:pStyle w:val="Fourthleveltext"/>
        <w:numPr>
          <w:ilvl w:val="0"/>
          <w:numId w:val="9"/>
        </w:numPr>
        <w:rPr>
          <w:sz w:val="22"/>
          <w:szCs w:val="22"/>
        </w:rPr>
      </w:pPr>
      <w:r w:rsidRPr="009D6C57">
        <w:rPr>
          <w:sz w:val="22"/>
          <w:szCs w:val="22"/>
        </w:rPr>
        <w:t>Proper use guidelines;</w:t>
      </w:r>
    </w:p>
    <w:p w14:paraId="36A2D664" w14:textId="77777777" w:rsidR="00350B78" w:rsidRPr="009D6C57" w:rsidRDefault="00350B78" w:rsidP="00A87768">
      <w:pPr>
        <w:pStyle w:val="Fourthleveltext"/>
        <w:numPr>
          <w:ilvl w:val="0"/>
          <w:numId w:val="9"/>
        </w:numPr>
        <w:rPr>
          <w:sz w:val="22"/>
          <w:szCs w:val="22"/>
        </w:rPr>
      </w:pPr>
      <w:r w:rsidRPr="009D6C57">
        <w:rPr>
          <w:sz w:val="22"/>
          <w:szCs w:val="22"/>
        </w:rPr>
        <w:t xml:space="preserve">Procedures to ensure </w:t>
      </w:r>
      <w:r w:rsidR="00A87768" w:rsidRPr="009D6C57">
        <w:rPr>
          <w:sz w:val="22"/>
          <w:szCs w:val="22"/>
        </w:rPr>
        <w:t>hot list</w:t>
      </w:r>
      <w:r w:rsidRPr="009D6C57">
        <w:rPr>
          <w:sz w:val="22"/>
          <w:szCs w:val="22"/>
        </w:rPr>
        <w:t>s are updated</w:t>
      </w:r>
    </w:p>
    <w:p w14:paraId="20078209" w14:textId="77777777" w:rsidR="00350B78" w:rsidRPr="009D6C57" w:rsidRDefault="00350B78" w:rsidP="00350B78">
      <w:pPr>
        <w:pStyle w:val="Fourthlevelheading"/>
        <w:rPr>
          <w:sz w:val="22"/>
          <w:szCs w:val="22"/>
        </w:rPr>
      </w:pPr>
    </w:p>
    <w:p w14:paraId="5B146697" w14:textId="2D385BE9" w:rsidR="00350B78" w:rsidRPr="009D6C57" w:rsidRDefault="00350B78" w:rsidP="00350B78">
      <w:pPr>
        <w:pStyle w:val="Thirdleveltext"/>
        <w:rPr>
          <w:sz w:val="22"/>
          <w:szCs w:val="22"/>
        </w:rPr>
      </w:pPr>
      <w:r w:rsidRPr="009D6C57">
        <w:rPr>
          <w:sz w:val="22"/>
          <w:szCs w:val="22"/>
        </w:rPr>
        <w:t>2</w:t>
      </w:r>
      <w:r w:rsidR="00A87768" w:rsidRPr="009D6C57">
        <w:rPr>
          <w:sz w:val="22"/>
          <w:szCs w:val="22"/>
        </w:rPr>
        <w:t>.</w:t>
      </w:r>
      <w:r w:rsidRPr="009D6C57">
        <w:rPr>
          <w:sz w:val="22"/>
          <w:szCs w:val="22"/>
        </w:rPr>
        <w:tab/>
        <w:t xml:space="preserve">Only officers who have completed the initial training with System Support will have their </w:t>
      </w:r>
      <w:r w:rsidR="00904957">
        <w:rPr>
          <w:sz w:val="22"/>
          <w:szCs w:val="22"/>
        </w:rPr>
        <w:t>usernames</w:t>
      </w:r>
      <w:r w:rsidRPr="009D6C57">
        <w:rPr>
          <w:sz w:val="22"/>
          <w:szCs w:val="22"/>
        </w:rPr>
        <w:t xml:space="preserve"> and passwords activated for the LPR system.</w:t>
      </w:r>
      <w:r w:rsidR="00904957">
        <w:rPr>
          <w:sz w:val="22"/>
          <w:szCs w:val="22"/>
        </w:rPr>
        <w:t xml:space="preserve"> </w:t>
      </w:r>
      <w:r w:rsidRPr="009D6C57">
        <w:rPr>
          <w:sz w:val="22"/>
          <w:szCs w:val="22"/>
        </w:rPr>
        <w:t>The LPR system is restricted to official law enforcement activities only.</w:t>
      </w:r>
    </w:p>
    <w:p w14:paraId="38B08819" w14:textId="77777777" w:rsidR="00350B78" w:rsidRPr="009D6C57" w:rsidRDefault="00350B78" w:rsidP="00350B78">
      <w:pPr>
        <w:pStyle w:val="Thirdleveltext"/>
        <w:rPr>
          <w:sz w:val="22"/>
          <w:szCs w:val="22"/>
        </w:rPr>
      </w:pPr>
      <w:r w:rsidRPr="009D6C57">
        <w:rPr>
          <w:sz w:val="22"/>
          <w:szCs w:val="22"/>
        </w:rPr>
        <w:tab/>
      </w:r>
    </w:p>
    <w:p w14:paraId="6761E75E" w14:textId="77777777" w:rsidR="00350B78" w:rsidRPr="009D6C57" w:rsidRDefault="00350B78" w:rsidP="00350B78">
      <w:pPr>
        <w:rPr>
          <w:sz w:val="22"/>
          <w:szCs w:val="22"/>
        </w:rPr>
      </w:pPr>
    </w:p>
    <w:p w14:paraId="31F5FB82" w14:textId="77777777" w:rsidR="00350B78" w:rsidRPr="009D6C57" w:rsidRDefault="00A87768" w:rsidP="00350B78">
      <w:pPr>
        <w:pStyle w:val="secondlevelheading"/>
        <w:rPr>
          <w:sz w:val="22"/>
          <w:szCs w:val="22"/>
        </w:rPr>
      </w:pPr>
      <w:bookmarkStart w:id="6" w:name="_Toc354741340"/>
      <w:r w:rsidRPr="009D6C57">
        <w:rPr>
          <w:sz w:val="22"/>
          <w:szCs w:val="22"/>
        </w:rPr>
        <w:t>B.</w:t>
      </w:r>
      <w:r w:rsidR="00350B78" w:rsidRPr="009D6C57">
        <w:rPr>
          <w:sz w:val="22"/>
          <w:szCs w:val="22"/>
        </w:rPr>
        <w:tab/>
      </w:r>
      <w:bookmarkEnd w:id="6"/>
      <w:r w:rsidR="0023349C" w:rsidRPr="009D6C57">
        <w:rPr>
          <w:sz w:val="22"/>
          <w:szCs w:val="22"/>
        </w:rPr>
        <w:t>GUIDELINES FOR USE</w:t>
      </w:r>
    </w:p>
    <w:p w14:paraId="44BE7574" w14:textId="77777777" w:rsidR="00350B78" w:rsidRPr="009D6C57" w:rsidRDefault="00350B78" w:rsidP="00350B78">
      <w:pPr>
        <w:pStyle w:val="secondleveltext"/>
        <w:rPr>
          <w:sz w:val="22"/>
          <w:szCs w:val="22"/>
        </w:rPr>
      </w:pPr>
      <w:r w:rsidRPr="009D6C57">
        <w:rPr>
          <w:sz w:val="22"/>
          <w:szCs w:val="22"/>
        </w:rPr>
        <w:tab/>
      </w:r>
      <w:r w:rsidRPr="009D6C57">
        <w:rPr>
          <w:sz w:val="22"/>
          <w:szCs w:val="22"/>
        </w:rPr>
        <w:tab/>
      </w:r>
    </w:p>
    <w:p w14:paraId="59ACCB11" w14:textId="77777777" w:rsidR="00350B78" w:rsidRPr="009D6C57" w:rsidRDefault="00350B78" w:rsidP="00350B78">
      <w:pPr>
        <w:pStyle w:val="Thirdleveltext"/>
        <w:rPr>
          <w:sz w:val="22"/>
          <w:szCs w:val="22"/>
        </w:rPr>
      </w:pPr>
      <w:r w:rsidRPr="009D6C57">
        <w:rPr>
          <w:sz w:val="22"/>
          <w:szCs w:val="22"/>
        </w:rPr>
        <w:t>1</w:t>
      </w:r>
      <w:r w:rsidR="00A87768" w:rsidRPr="009D6C57">
        <w:rPr>
          <w:sz w:val="22"/>
          <w:szCs w:val="22"/>
        </w:rPr>
        <w:t>.</w:t>
      </w:r>
      <w:r w:rsidRPr="009D6C57">
        <w:rPr>
          <w:sz w:val="22"/>
          <w:szCs w:val="22"/>
        </w:rPr>
        <w:tab/>
        <w:t xml:space="preserve">At the beginning of each shift, users must ensure that the LPR system is up-to-date with the most current </w:t>
      </w:r>
      <w:r w:rsidR="00A87768" w:rsidRPr="009D6C57">
        <w:rPr>
          <w:sz w:val="22"/>
          <w:szCs w:val="22"/>
        </w:rPr>
        <w:t>hot list</w:t>
      </w:r>
      <w:r w:rsidRPr="009D6C57">
        <w:rPr>
          <w:sz w:val="22"/>
          <w:szCs w:val="22"/>
        </w:rPr>
        <w:t xml:space="preserve">s available.  The Vigilant software automatically downloads delta updates to the </w:t>
      </w:r>
      <w:r w:rsidR="00A87768" w:rsidRPr="009D6C57">
        <w:rPr>
          <w:sz w:val="22"/>
          <w:szCs w:val="22"/>
        </w:rPr>
        <w:t>hot list</w:t>
      </w:r>
      <w:r w:rsidRPr="009D6C57">
        <w:rPr>
          <w:sz w:val="22"/>
          <w:szCs w:val="22"/>
        </w:rPr>
        <w:t xml:space="preserve"> as long as there is a connection to the Vigilant servers, as indicated by status indicators in the user interface.</w:t>
      </w:r>
    </w:p>
    <w:p w14:paraId="54F7228B" w14:textId="77777777" w:rsidR="00350B78" w:rsidRPr="009D6C57" w:rsidRDefault="00350B78" w:rsidP="00350B78">
      <w:pPr>
        <w:pStyle w:val="Thirdlevelheading"/>
        <w:rPr>
          <w:sz w:val="22"/>
          <w:szCs w:val="22"/>
        </w:rPr>
      </w:pPr>
    </w:p>
    <w:p w14:paraId="27F50065" w14:textId="77777777" w:rsidR="00350B78" w:rsidRPr="009D6C57" w:rsidRDefault="00350B78" w:rsidP="00350B78">
      <w:pPr>
        <w:pStyle w:val="Thirdleveltext"/>
        <w:rPr>
          <w:sz w:val="22"/>
          <w:szCs w:val="22"/>
        </w:rPr>
      </w:pPr>
      <w:r w:rsidRPr="009D6C57">
        <w:rPr>
          <w:sz w:val="22"/>
          <w:szCs w:val="22"/>
        </w:rPr>
        <w:t>2</w:t>
      </w:r>
      <w:r w:rsidR="00A87768" w:rsidRPr="009D6C57">
        <w:rPr>
          <w:sz w:val="22"/>
          <w:szCs w:val="22"/>
        </w:rPr>
        <w:t>.</w:t>
      </w:r>
      <w:r w:rsidRPr="009D6C57">
        <w:rPr>
          <w:sz w:val="22"/>
          <w:szCs w:val="22"/>
        </w:rPr>
        <w:tab/>
        <w:t>Officers must ensure that the LPR cameras are properly positioned on the trunk of the vehicle.  If cameras are not properly aimed/positioned, contact DPD System Support.  Do not attempt to re-position or re-aim the cameras.</w:t>
      </w:r>
    </w:p>
    <w:p w14:paraId="7D1CEA9F" w14:textId="77777777" w:rsidR="00350B78" w:rsidRPr="009D6C57" w:rsidRDefault="00350B78" w:rsidP="00350B78">
      <w:pPr>
        <w:pStyle w:val="Thirdleveltext"/>
        <w:rPr>
          <w:sz w:val="22"/>
          <w:szCs w:val="22"/>
        </w:rPr>
      </w:pPr>
    </w:p>
    <w:p w14:paraId="5961BDFC" w14:textId="77777777" w:rsidR="00350B78" w:rsidRPr="009D6C57" w:rsidRDefault="00350B78" w:rsidP="00A87768">
      <w:pPr>
        <w:pStyle w:val="Thirdleveltext"/>
        <w:ind w:left="1710" w:hanging="810"/>
        <w:rPr>
          <w:sz w:val="22"/>
          <w:szCs w:val="22"/>
        </w:rPr>
      </w:pPr>
      <w:r w:rsidRPr="009D6C57">
        <w:rPr>
          <w:sz w:val="22"/>
          <w:szCs w:val="22"/>
        </w:rPr>
        <w:t>3</w:t>
      </w:r>
      <w:r w:rsidR="00A87768" w:rsidRPr="009D6C57">
        <w:rPr>
          <w:sz w:val="22"/>
          <w:szCs w:val="22"/>
        </w:rPr>
        <w:t>.</w:t>
      </w:r>
      <w:r w:rsidRPr="009D6C57">
        <w:rPr>
          <w:sz w:val="22"/>
          <w:szCs w:val="22"/>
        </w:rPr>
        <w:tab/>
        <w:t>During operation, LPR “hits” are indicated by an audio and visual alarm.  An LPR “hit” will NOT be used as the sole reason for a traffic stop.  Prior to initiation of a traffic stop:</w:t>
      </w:r>
    </w:p>
    <w:p w14:paraId="15C25FDD" w14:textId="77777777" w:rsidR="00350B78" w:rsidRPr="009D6C57" w:rsidRDefault="00350B78" w:rsidP="00350B78">
      <w:pPr>
        <w:pStyle w:val="Thirdleveltext"/>
        <w:rPr>
          <w:sz w:val="22"/>
          <w:szCs w:val="22"/>
        </w:rPr>
      </w:pPr>
    </w:p>
    <w:p w14:paraId="5CE469AA" w14:textId="77777777" w:rsidR="00350B78" w:rsidRPr="009D6C57" w:rsidRDefault="00350B78" w:rsidP="00A87768">
      <w:pPr>
        <w:pStyle w:val="Fourthleveltext"/>
        <w:numPr>
          <w:ilvl w:val="0"/>
          <w:numId w:val="10"/>
        </w:numPr>
        <w:ind w:left="1800"/>
        <w:rPr>
          <w:sz w:val="22"/>
          <w:szCs w:val="22"/>
        </w:rPr>
      </w:pPr>
      <w:r w:rsidRPr="009D6C57">
        <w:rPr>
          <w:iCs/>
          <w:sz w:val="22"/>
          <w:szCs w:val="22"/>
        </w:rPr>
        <w:t>Visually verify that the vehicle plate number matches the plate number run by the LPR system, including both alphanumeric characters of the license plate and the state of issuance, and</w:t>
      </w:r>
    </w:p>
    <w:p w14:paraId="41B68A6E" w14:textId="0FAA7FA4" w:rsidR="00350B78" w:rsidRPr="009D6C57" w:rsidRDefault="00350B78" w:rsidP="00A87768">
      <w:pPr>
        <w:pStyle w:val="Fourthleveltext"/>
        <w:numPr>
          <w:ilvl w:val="0"/>
          <w:numId w:val="10"/>
        </w:numPr>
        <w:ind w:left="1800"/>
        <w:rPr>
          <w:sz w:val="22"/>
          <w:szCs w:val="22"/>
        </w:rPr>
      </w:pPr>
      <w:r w:rsidRPr="009D6C57">
        <w:rPr>
          <w:sz w:val="22"/>
          <w:szCs w:val="22"/>
        </w:rPr>
        <w:t xml:space="preserve">All </w:t>
      </w:r>
      <w:r w:rsidR="00904957">
        <w:rPr>
          <w:sz w:val="22"/>
          <w:szCs w:val="22"/>
        </w:rPr>
        <w:t>high-priority</w:t>
      </w:r>
      <w:r w:rsidRPr="009D6C57">
        <w:rPr>
          <w:sz w:val="22"/>
          <w:szCs w:val="22"/>
        </w:rPr>
        <w:t xml:space="preserve"> “hits” must be verified through the GCIC terminal in 911 Communications.</w:t>
      </w:r>
    </w:p>
    <w:p w14:paraId="12E9787A" w14:textId="77777777" w:rsidR="00350B78" w:rsidRPr="009D6C57" w:rsidRDefault="00350B78" w:rsidP="00A87768">
      <w:pPr>
        <w:pStyle w:val="Fourthleveltext"/>
        <w:numPr>
          <w:ilvl w:val="0"/>
          <w:numId w:val="10"/>
        </w:numPr>
        <w:ind w:left="1800"/>
        <w:rPr>
          <w:sz w:val="22"/>
          <w:szCs w:val="22"/>
        </w:rPr>
      </w:pPr>
      <w:r w:rsidRPr="009D6C57">
        <w:rPr>
          <w:sz w:val="22"/>
          <w:szCs w:val="22"/>
        </w:rPr>
        <w:t>Medium priority “hits” will be verified through 911 communications or the officer’s mobile data terminal (MDT).</w:t>
      </w:r>
    </w:p>
    <w:p w14:paraId="21BFA3FC" w14:textId="77777777" w:rsidR="00350B78" w:rsidRPr="009D6C57" w:rsidRDefault="00350B78" w:rsidP="00350B78">
      <w:pPr>
        <w:pStyle w:val="Thirdleveltext"/>
        <w:rPr>
          <w:sz w:val="22"/>
          <w:szCs w:val="22"/>
        </w:rPr>
      </w:pPr>
    </w:p>
    <w:p w14:paraId="5002AED9" w14:textId="77777777" w:rsidR="00350B78" w:rsidRPr="009D6C57" w:rsidRDefault="00350B78" w:rsidP="00350B78">
      <w:pPr>
        <w:pStyle w:val="Thirdleveltext"/>
        <w:rPr>
          <w:sz w:val="22"/>
          <w:szCs w:val="22"/>
        </w:rPr>
      </w:pPr>
      <w:r w:rsidRPr="009D6C57">
        <w:rPr>
          <w:sz w:val="22"/>
          <w:szCs w:val="22"/>
        </w:rPr>
        <w:t>4</w:t>
      </w:r>
      <w:r w:rsidR="00A87768" w:rsidRPr="009D6C57">
        <w:rPr>
          <w:sz w:val="22"/>
          <w:szCs w:val="22"/>
        </w:rPr>
        <w:t>.</w:t>
      </w:r>
      <w:r w:rsidRPr="009D6C57">
        <w:rPr>
          <w:sz w:val="22"/>
          <w:szCs w:val="22"/>
        </w:rPr>
        <w:tab/>
        <w:t>License plates may be manually entered into the Vigilant software by officers for the following reasons including, but not limited to:</w:t>
      </w:r>
    </w:p>
    <w:p w14:paraId="11FA8C6F" w14:textId="77777777" w:rsidR="00350B78" w:rsidRPr="009D6C57" w:rsidRDefault="00350B78" w:rsidP="00350B78">
      <w:pPr>
        <w:pStyle w:val="Thirdleveltext"/>
        <w:rPr>
          <w:sz w:val="22"/>
          <w:szCs w:val="22"/>
        </w:rPr>
      </w:pPr>
    </w:p>
    <w:p w14:paraId="53EA2A62" w14:textId="77777777" w:rsidR="00350B78" w:rsidRPr="009D6C57" w:rsidRDefault="00350B78" w:rsidP="00A87768">
      <w:pPr>
        <w:pStyle w:val="Fourthleveltext"/>
        <w:numPr>
          <w:ilvl w:val="0"/>
          <w:numId w:val="11"/>
        </w:numPr>
        <w:rPr>
          <w:sz w:val="22"/>
          <w:szCs w:val="22"/>
        </w:rPr>
      </w:pPr>
      <w:r w:rsidRPr="009D6C57">
        <w:rPr>
          <w:sz w:val="22"/>
          <w:szCs w:val="22"/>
        </w:rPr>
        <w:t>Be On Look Out (BOLO);</w:t>
      </w:r>
    </w:p>
    <w:p w14:paraId="5968C3F2" w14:textId="77777777" w:rsidR="00350B78" w:rsidRPr="009D6C57" w:rsidRDefault="00350B78" w:rsidP="00A87768">
      <w:pPr>
        <w:pStyle w:val="Fourthleveltext"/>
        <w:numPr>
          <w:ilvl w:val="0"/>
          <w:numId w:val="11"/>
        </w:numPr>
        <w:rPr>
          <w:sz w:val="22"/>
          <w:szCs w:val="22"/>
        </w:rPr>
      </w:pPr>
      <w:r w:rsidRPr="009D6C57">
        <w:rPr>
          <w:sz w:val="22"/>
          <w:szCs w:val="22"/>
        </w:rPr>
        <w:t>Attempt to Locate;</w:t>
      </w:r>
    </w:p>
    <w:p w14:paraId="23320CA8" w14:textId="77777777" w:rsidR="00350B78" w:rsidRPr="009D6C57" w:rsidRDefault="00350B78" w:rsidP="00A87768">
      <w:pPr>
        <w:pStyle w:val="Fourthleveltext"/>
        <w:numPr>
          <w:ilvl w:val="0"/>
          <w:numId w:val="11"/>
        </w:numPr>
        <w:rPr>
          <w:sz w:val="22"/>
          <w:szCs w:val="22"/>
        </w:rPr>
      </w:pPr>
      <w:r w:rsidRPr="009D6C57">
        <w:rPr>
          <w:sz w:val="22"/>
          <w:szCs w:val="22"/>
        </w:rPr>
        <w:t>AMBER Alerts;</w:t>
      </w:r>
    </w:p>
    <w:p w14:paraId="521C5888" w14:textId="77777777" w:rsidR="00350B78" w:rsidRPr="009D6C57" w:rsidRDefault="00350B78" w:rsidP="00A87768">
      <w:pPr>
        <w:pStyle w:val="Fourthleveltext"/>
        <w:numPr>
          <w:ilvl w:val="0"/>
          <w:numId w:val="11"/>
        </w:numPr>
        <w:rPr>
          <w:sz w:val="22"/>
          <w:szCs w:val="22"/>
        </w:rPr>
      </w:pPr>
      <w:r w:rsidRPr="009D6C57">
        <w:rPr>
          <w:sz w:val="22"/>
          <w:szCs w:val="22"/>
        </w:rPr>
        <w:t>Child Abduction;</w:t>
      </w:r>
    </w:p>
    <w:p w14:paraId="247D2888" w14:textId="77777777" w:rsidR="00350B78" w:rsidRPr="009D6C57" w:rsidRDefault="00350B78" w:rsidP="00A87768">
      <w:pPr>
        <w:pStyle w:val="Fourthleveltext"/>
        <w:numPr>
          <w:ilvl w:val="0"/>
          <w:numId w:val="11"/>
        </w:numPr>
        <w:rPr>
          <w:sz w:val="22"/>
          <w:szCs w:val="22"/>
        </w:rPr>
      </w:pPr>
      <w:r w:rsidRPr="009D6C57">
        <w:rPr>
          <w:sz w:val="22"/>
          <w:szCs w:val="22"/>
        </w:rPr>
        <w:t xml:space="preserve">Wanted Person; and </w:t>
      </w:r>
    </w:p>
    <w:p w14:paraId="7088BC0D" w14:textId="77777777" w:rsidR="00350B78" w:rsidRPr="009D6C57" w:rsidRDefault="00350B78" w:rsidP="00A87768">
      <w:pPr>
        <w:pStyle w:val="Fourthleveltext"/>
        <w:numPr>
          <w:ilvl w:val="0"/>
          <w:numId w:val="11"/>
        </w:numPr>
        <w:rPr>
          <w:sz w:val="22"/>
          <w:szCs w:val="22"/>
        </w:rPr>
      </w:pPr>
      <w:r w:rsidRPr="009D6C57">
        <w:rPr>
          <w:sz w:val="22"/>
          <w:szCs w:val="22"/>
        </w:rPr>
        <w:t>Missing Persons.</w:t>
      </w:r>
    </w:p>
    <w:p w14:paraId="48A325F9" w14:textId="77777777" w:rsidR="00350B78" w:rsidRPr="009D6C57" w:rsidRDefault="00350B78" w:rsidP="00A87768">
      <w:pPr>
        <w:pStyle w:val="Fourthleveltext"/>
        <w:numPr>
          <w:ilvl w:val="0"/>
          <w:numId w:val="11"/>
        </w:numPr>
        <w:rPr>
          <w:sz w:val="22"/>
          <w:szCs w:val="22"/>
        </w:rPr>
      </w:pPr>
      <w:r w:rsidRPr="009D6C57">
        <w:rPr>
          <w:sz w:val="22"/>
          <w:szCs w:val="22"/>
        </w:rPr>
        <w:lastRenderedPageBreak/>
        <w:t>Gang Leaders</w:t>
      </w:r>
    </w:p>
    <w:p w14:paraId="35F4A6FC" w14:textId="77777777" w:rsidR="00350B78" w:rsidRPr="009D6C57" w:rsidRDefault="00350B78" w:rsidP="00350B78">
      <w:pPr>
        <w:pStyle w:val="Thirdlevelheading"/>
        <w:rPr>
          <w:sz w:val="22"/>
          <w:szCs w:val="22"/>
        </w:rPr>
      </w:pPr>
    </w:p>
    <w:p w14:paraId="05B6F01C" w14:textId="77777777" w:rsidR="00350B78" w:rsidRPr="009D6C57" w:rsidRDefault="00350B78" w:rsidP="00350B78">
      <w:pPr>
        <w:pStyle w:val="Fourthleveltext"/>
        <w:ind w:left="1627" w:firstLine="0"/>
        <w:rPr>
          <w:sz w:val="22"/>
          <w:szCs w:val="22"/>
        </w:rPr>
      </w:pPr>
      <w:r w:rsidRPr="009D6C57">
        <w:rPr>
          <w:sz w:val="22"/>
          <w:szCs w:val="22"/>
        </w:rPr>
        <w:t>License plates may be sent to all departmentally owned LPR units.</w:t>
      </w:r>
    </w:p>
    <w:p w14:paraId="56261E7D" w14:textId="77777777" w:rsidR="00350B78" w:rsidRPr="009D6C57" w:rsidRDefault="00350B78" w:rsidP="00350B78">
      <w:pPr>
        <w:pStyle w:val="Fourthleveltext"/>
        <w:ind w:left="1627" w:firstLine="0"/>
        <w:rPr>
          <w:sz w:val="22"/>
          <w:szCs w:val="22"/>
        </w:rPr>
      </w:pPr>
    </w:p>
    <w:p w14:paraId="0F6C83B8" w14:textId="705F4EC0" w:rsidR="00350B78" w:rsidRPr="009D6C57" w:rsidRDefault="00350B78" w:rsidP="00350B78">
      <w:pPr>
        <w:pStyle w:val="Thirdleveltext"/>
        <w:rPr>
          <w:sz w:val="22"/>
          <w:szCs w:val="22"/>
        </w:rPr>
      </w:pPr>
      <w:r w:rsidRPr="009D6C57">
        <w:rPr>
          <w:sz w:val="22"/>
          <w:szCs w:val="22"/>
        </w:rPr>
        <w:t>5</w:t>
      </w:r>
      <w:r w:rsidR="009E01A3" w:rsidRPr="009D6C57">
        <w:rPr>
          <w:sz w:val="22"/>
          <w:szCs w:val="22"/>
        </w:rPr>
        <w:t>.</w:t>
      </w:r>
      <w:r w:rsidRPr="009D6C57">
        <w:rPr>
          <w:sz w:val="22"/>
          <w:szCs w:val="22"/>
        </w:rPr>
        <w:tab/>
        <w:t xml:space="preserve">License Plates </w:t>
      </w:r>
      <w:r w:rsidR="00904957">
        <w:rPr>
          <w:sz w:val="22"/>
          <w:szCs w:val="22"/>
        </w:rPr>
        <w:t>that</w:t>
      </w:r>
      <w:r w:rsidRPr="009D6C57">
        <w:rPr>
          <w:sz w:val="22"/>
          <w:szCs w:val="22"/>
        </w:rPr>
        <w:t xml:space="preserve"> are manually entered into the LPR must be set to expire within 30 days by the officer making the entry.  Stale or expired data will be removed, prior to 30 days by the officer who made the entry.</w:t>
      </w:r>
    </w:p>
    <w:p w14:paraId="5105E94F" w14:textId="77777777" w:rsidR="005E3977" w:rsidRPr="009D6C57" w:rsidRDefault="005E3977" w:rsidP="00350B78">
      <w:pPr>
        <w:pStyle w:val="Thirdleveltext"/>
        <w:rPr>
          <w:sz w:val="22"/>
          <w:szCs w:val="22"/>
        </w:rPr>
      </w:pPr>
    </w:p>
    <w:p w14:paraId="6AD44FC4" w14:textId="77777777" w:rsidR="00350B78" w:rsidRPr="009D6C57" w:rsidRDefault="009E01A3" w:rsidP="00350B78">
      <w:pPr>
        <w:pStyle w:val="secondlevelheading"/>
        <w:keepNext/>
        <w:rPr>
          <w:sz w:val="22"/>
          <w:szCs w:val="22"/>
        </w:rPr>
      </w:pPr>
      <w:bookmarkStart w:id="7" w:name="_Toc354741341"/>
      <w:r w:rsidRPr="009D6C57">
        <w:rPr>
          <w:sz w:val="22"/>
          <w:szCs w:val="22"/>
        </w:rPr>
        <w:t>C.</w:t>
      </w:r>
      <w:r w:rsidR="00350B78" w:rsidRPr="009D6C57">
        <w:rPr>
          <w:sz w:val="22"/>
          <w:szCs w:val="22"/>
        </w:rPr>
        <w:tab/>
      </w:r>
      <w:bookmarkEnd w:id="7"/>
      <w:r w:rsidR="0023349C" w:rsidRPr="009D6C57">
        <w:rPr>
          <w:sz w:val="22"/>
          <w:szCs w:val="22"/>
        </w:rPr>
        <w:t>DATA SECURITY AND USE</w:t>
      </w:r>
    </w:p>
    <w:p w14:paraId="6E050AC3" w14:textId="77777777" w:rsidR="00350B78" w:rsidRPr="009D6C57" w:rsidRDefault="00350B78" w:rsidP="00350B78">
      <w:pPr>
        <w:pStyle w:val="secondleveltext"/>
        <w:rPr>
          <w:sz w:val="22"/>
          <w:szCs w:val="22"/>
        </w:rPr>
      </w:pPr>
      <w:r w:rsidRPr="009D6C57">
        <w:rPr>
          <w:sz w:val="22"/>
          <w:szCs w:val="22"/>
        </w:rPr>
        <w:tab/>
      </w:r>
    </w:p>
    <w:p w14:paraId="527ABEB8" w14:textId="77777777" w:rsidR="00350B78" w:rsidRPr="009D6C57" w:rsidRDefault="00350B78" w:rsidP="00800217">
      <w:pPr>
        <w:pStyle w:val="secondleveltext"/>
        <w:ind w:left="1620" w:hanging="720"/>
        <w:rPr>
          <w:sz w:val="22"/>
          <w:szCs w:val="22"/>
        </w:rPr>
      </w:pPr>
      <w:r w:rsidRPr="009D6C57">
        <w:rPr>
          <w:sz w:val="22"/>
          <w:szCs w:val="22"/>
        </w:rPr>
        <w:t>1</w:t>
      </w:r>
      <w:r w:rsidR="009E01A3" w:rsidRPr="009D6C57">
        <w:rPr>
          <w:sz w:val="22"/>
          <w:szCs w:val="22"/>
        </w:rPr>
        <w:t>.</w:t>
      </w:r>
      <w:r w:rsidRPr="009D6C57">
        <w:rPr>
          <w:sz w:val="22"/>
          <w:szCs w:val="22"/>
        </w:rPr>
        <w:tab/>
        <w:t>Data gathered by the LRP will be used for official law enforcement purposes only.  Only trained users will have access to the Vigilant LPR system.</w:t>
      </w:r>
    </w:p>
    <w:p w14:paraId="49F377A1" w14:textId="77777777" w:rsidR="00350B78" w:rsidRPr="009D6C57" w:rsidRDefault="00350B78" w:rsidP="00350B78">
      <w:pPr>
        <w:pStyle w:val="Thirdleveltext"/>
        <w:rPr>
          <w:sz w:val="22"/>
          <w:szCs w:val="22"/>
        </w:rPr>
      </w:pPr>
    </w:p>
    <w:p w14:paraId="1C412CB7" w14:textId="77777777" w:rsidR="00350B78" w:rsidRPr="009D6C57" w:rsidRDefault="00350B78" w:rsidP="00800217">
      <w:pPr>
        <w:pStyle w:val="Thirdleveltext"/>
        <w:rPr>
          <w:sz w:val="22"/>
          <w:szCs w:val="22"/>
        </w:rPr>
      </w:pPr>
      <w:r w:rsidRPr="009D6C57">
        <w:rPr>
          <w:sz w:val="22"/>
          <w:szCs w:val="22"/>
        </w:rPr>
        <w:t>2</w:t>
      </w:r>
      <w:r w:rsidR="009E01A3" w:rsidRPr="009D6C57">
        <w:rPr>
          <w:sz w:val="22"/>
          <w:szCs w:val="22"/>
        </w:rPr>
        <w:t>.</w:t>
      </w:r>
      <w:r w:rsidRPr="009D6C57">
        <w:rPr>
          <w:sz w:val="22"/>
          <w:szCs w:val="22"/>
        </w:rPr>
        <w:tab/>
        <w:t>Information sharing with other law enforcement agencies, via the Vigilant Video - Law Enforcement Archival Reporting Network (LEARN) web portal is allowed with other agencies that have reciprocally shared their data.</w:t>
      </w:r>
    </w:p>
    <w:p w14:paraId="0B5D1810" w14:textId="77777777" w:rsidR="00350B78" w:rsidRPr="009D6C57" w:rsidRDefault="00350B78" w:rsidP="00350B78">
      <w:pPr>
        <w:pStyle w:val="Thirdleveltext"/>
        <w:rPr>
          <w:sz w:val="22"/>
          <w:szCs w:val="22"/>
        </w:rPr>
      </w:pPr>
    </w:p>
    <w:p w14:paraId="0D70DE67" w14:textId="77777777" w:rsidR="00350B78" w:rsidRPr="009D6C57" w:rsidRDefault="00350B78" w:rsidP="00800217">
      <w:pPr>
        <w:pStyle w:val="Thirdleveltext"/>
        <w:rPr>
          <w:sz w:val="22"/>
          <w:szCs w:val="22"/>
        </w:rPr>
      </w:pPr>
      <w:r w:rsidRPr="009D6C57">
        <w:rPr>
          <w:sz w:val="22"/>
          <w:szCs w:val="22"/>
        </w:rPr>
        <w:t>3</w:t>
      </w:r>
      <w:r w:rsidR="009E01A3" w:rsidRPr="009D6C57">
        <w:rPr>
          <w:sz w:val="22"/>
          <w:szCs w:val="22"/>
        </w:rPr>
        <w:t>.</w:t>
      </w:r>
      <w:r w:rsidRPr="009D6C57">
        <w:rPr>
          <w:sz w:val="22"/>
          <w:szCs w:val="22"/>
        </w:rPr>
        <w:tab/>
        <w:t>Data obtained through the Vigilant LEARN web portal will be limited to authorized users of the LPR system.</w:t>
      </w:r>
    </w:p>
    <w:p w14:paraId="3E10DEEC" w14:textId="77777777" w:rsidR="00350B78" w:rsidRPr="009D6C57" w:rsidRDefault="00350B78" w:rsidP="00350B78">
      <w:pPr>
        <w:pStyle w:val="secondlevelheading"/>
        <w:rPr>
          <w:sz w:val="22"/>
          <w:szCs w:val="22"/>
        </w:rPr>
      </w:pPr>
    </w:p>
    <w:p w14:paraId="2844E4D8" w14:textId="77777777" w:rsidR="00350B78" w:rsidRPr="009D6C57" w:rsidRDefault="009E01A3" w:rsidP="00350B78">
      <w:pPr>
        <w:pStyle w:val="secondlevelheading"/>
        <w:rPr>
          <w:sz w:val="22"/>
          <w:szCs w:val="22"/>
        </w:rPr>
      </w:pPr>
      <w:bookmarkStart w:id="8" w:name="_Toc354741342"/>
      <w:r w:rsidRPr="009D6C57">
        <w:rPr>
          <w:sz w:val="22"/>
          <w:szCs w:val="22"/>
        </w:rPr>
        <w:t>D.</w:t>
      </w:r>
      <w:r w:rsidR="00350B78" w:rsidRPr="009D6C57">
        <w:rPr>
          <w:sz w:val="22"/>
          <w:szCs w:val="22"/>
        </w:rPr>
        <w:tab/>
      </w:r>
      <w:bookmarkEnd w:id="8"/>
      <w:r w:rsidR="0023349C" w:rsidRPr="009D6C57">
        <w:rPr>
          <w:sz w:val="22"/>
          <w:szCs w:val="22"/>
        </w:rPr>
        <w:t>DATA RETENTION AND DISSEMINATION</w:t>
      </w:r>
    </w:p>
    <w:p w14:paraId="760BF587" w14:textId="77777777" w:rsidR="00350B78" w:rsidRPr="009D6C57" w:rsidRDefault="00350B78" w:rsidP="00350B78">
      <w:pPr>
        <w:pStyle w:val="secondleveltext"/>
        <w:rPr>
          <w:sz w:val="22"/>
          <w:szCs w:val="22"/>
        </w:rPr>
      </w:pPr>
      <w:r w:rsidRPr="009D6C57">
        <w:rPr>
          <w:sz w:val="22"/>
          <w:szCs w:val="22"/>
        </w:rPr>
        <w:tab/>
      </w:r>
    </w:p>
    <w:p w14:paraId="43D72BB0" w14:textId="77777777" w:rsidR="00350B78" w:rsidRPr="009D6C57" w:rsidRDefault="00350B78" w:rsidP="00350B78">
      <w:pPr>
        <w:pStyle w:val="Thirdleveltext"/>
        <w:rPr>
          <w:sz w:val="22"/>
          <w:szCs w:val="22"/>
        </w:rPr>
      </w:pPr>
      <w:r w:rsidRPr="009D6C57">
        <w:rPr>
          <w:sz w:val="22"/>
          <w:szCs w:val="22"/>
        </w:rPr>
        <w:t>1</w:t>
      </w:r>
      <w:r w:rsidR="009E01A3" w:rsidRPr="009D6C57">
        <w:rPr>
          <w:sz w:val="22"/>
          <w:szCs w:val="22"/>
        </w:rPr>
        <w:t>.</w:t>
      </w:r>
      <w:r w:rsidRPr="009D6C57">
        <w:rPr>
          <w:sz w:val="22"/>
          <w:szCs w:val="22"/>
        </w:rPr>
        <w:tab/>
        <w:t xml:space="preserve">Data gathered by the LPR system is automatically uploaded to our LEARN database, hosted by Vigilant Video.  To enhance investigative usefulness, data is stored indefinitely.  </w:t>
      </w:r>
    </w:p>
    <w:p w14:paraId="30B3CB4A" w14:textId="77777777" w:rsidR="00350B78" w:rsidRPr="009D6C57" w:rsidRDefault="00350B78" w:rsidP="00350B78">
      <w:pPr>
        <w:pStyle w:val="Thirdleveltext"/>
        <w:rPr>
          <w:sz w:val="22"/>
          <w:szCs w:val="22"/>
        </w:rPr>
      </w:pPr>
    </w:p>
    <w:p w14:paraId="7C8AB33D" w14:textId="77777777" w:rsidR="00350B78" w:rsidRPr="009D6C57" w:rsidRDefault="00350B78" w:rsidP="00350B78">
      <w:pPr>
        <w:pStyle w:val="Thirdleveltext"/>
        <w:rPr>
          <w:sz w:val="22"/>
          <w:szCs w:val="22"/>
        </w:rPr>
      </w:pPr>
      <w:r w:rsidRPr="009D6C57">
        <w:rPr>
          <w:sz w:val="22"/>
          <w:szCs w:val="22"/>
        </w:rPr>
        <w:t>2</w:t>
      </w:r>
      <w:r w:rsidR="009E01A3" w:rsidRPr="009D6C57">
        <w:rPr>
          <w:sz w:val="22"/>
          <w:szCs w:val="22"/>
        </w:rPr>
        <w:t>.</w:t>
      </w:r>
      <w:r w:rsidRPr="009D6C57">
        <w:rPr>
          <w:sz w:val="22"/>
          <w:szCs w:val="22"/>
        </w:rPr>
        <w:tab/>
        <w:t>Outside requests for LPR data must be made through an Open Records Request.</w:t>
      </w:r>
    </w:p>
    <w:p w14:paraId="700B37CC" w14:textId="77777777" w:rsidR="00350B78" w:rsidRPr="009D6C57" w:rsidRDefault="00350B78" w:rsidP="00350B78">
      <w:pPr>
        <w:pStyle w:val="secondlevelheading"/>
        <w:rPr>
          <w:sz w:val="22"/>
          <w:szCs w:val="22"/>
        </w:rPr>
      </w:pPr>
    </w:p>
    <w:p w14:paraId="79688B10" w14:textId="77777777" w:rsidR="00350B78" w:rsidRPr="009D6C57" w:rsidRDefault="009E01A3" w:rsidP="00350B78">
      <w:pPr>
        <w:pStyle w:val="secondlevelheading"/>
        <w:keepNext/>
        <w:rPr>
          <w:sz w:val="22"/>
          <w:szCs w:val="22"/>
        </w:rPr>
      </w:pPr>
      <w:bookmarkStart w:id="9" w:name="_Toc354741343"/>
      <w:r w:rsidRPr="009D6C57">
        <w:rPr>
          <w:sz w:val="22"/>
          <w:szCs w:val="22"/>
        </w:rPr>
        <w:t>E</w:t>
      </w:r>
      <w:r w:rsidR="00350B78" w:rsidRPr="009D6C57">
        <w:rPr>
          <w:sz w:val="22"/>
          <w:szCs w:val="22"/>
        </w:rPr>
        <w:tab/>
      </w:r>
      <w:bookmarkEnd w:id="9"/>
      <w:r w:rsidR="0023349C" w:rsidRPr="009D6C57">
        <w:rPr>
          <w:sz w:val="22"/>
          <w:szCs w:val="22"/>
        </w:rPr>
        <w:t>MAINTENANCE</w:t>
      </w:r>
    </w:p>
    <w:p w14:paraId="3AABCBB1" w14:textId="77777777" w:rsidR="00350B78" w:rsidRPr="009D6C57" w:rsidRDefault="00350B78" w:rsidP="00350B78">
      <w:pPr>
        <w:pStyle w:val="Thirdleveltext"/>
        <w:keepNext/>
        <w:rPr>
          <w:sz w:val="22"/>
          <w:szCs w:val="22"/>
        </w:rPr>
      </w:pPr>
    </w:p>
    <w:p w14:paraId="6BB207E9" w14:textId="77777777" w:rsidR="00350B78" w:rsidRPr="00350B78" w:rsidRDefault="00350B78" w:rsidP="009E01A3">
      <w:pPr>
        <w:pStyle w:val="Thirdleveltext"/>
        <w:keepNext/>
        <w:ind w:left="900"/>
        <w:rPr>
          <w:sz w:val="22"/>
          <w:szCs w:val="22"/>
        </w:rPr>
      </w:pPr>
      <w:r w:rsidRPr="009D6C57">
        <w:rPr>
          <w:sz w:val="22"/>
          <w:szCs w:val="22"/>
        </w:rPr>
        <w:tab/>
        <w:t>Requests for maintenance or repair to the LPR system will be made through System Support.</w:t>
      </w:r>
    </w:p>
    <w:p w14:paraId="27E661D8" w14:textId="77777777" w:rsidR="00350B78" w:rsidRPr="00350B78" w:rsidRDefault="00350B78" w:rsidP="00350B78">
      <w:pPr>
        <w:keepNext/>
        <w:rPr>
          <w:sz w:val="22"/>
          <w:szCs w:val="22"/>
        </w:rPr>
      </w:pPr>
    </w:p>
    <w:p w14:paraId="4C445A09" w14:textId="77777777" w:rsidR="00350B78" w:rsidRPr="00350B78" w:rsidRDefault="00350B78" w:rsidP="00350B78">
      <w:pPr>
        <w:pStyle w:val="Mainheading"/>
        <w:rPr>
          <w:sz w:val="22"/>
          <w:szCs w:val="22"/>
        </w:rPr>
      </w:pPr>
    </w:p>
    <w:p w14:paraId="753ED871" w14:textId="77777777" w:rsidR="00350B78" w:rsidRPr="00350B78" w:rsidRDefault="00350B78" w:rsidP="00350B78">
      <w:pPr>
        <w:tabs>
          <w:tab w:val="left" w:pos="720"/>
          <w:tab w:val="left" w:pos="1440"/>
          <w:tab w:val="left" w:pos="2160"/>
          <w:tab w:val="left" w:pos="2520"/>
          <w:tab w:val="left" w:pos="2700"/>
          <w:tab w:val="left" w:pos="2880"/>
          <w:tab w:val="left" w:pos="3060"/>
          <w:tab w:val="left" w:pos="3240"/>
          <w:tab w:val="left" w:pos="3420"/>
        </w:tabs>
        <w:rPr>
          <w:sz w:val="22"/>
          <w:szCs w:val="22"/>
        </w:rPr>
      </w:pPr>
    </w:p>
    <w:sectPr w:rsidR="00350B78" w:rsidRPr="00350B78">
      <w:headerReference w:type="default" r:id="rId8"/>
      <w:footerReference w:type="default" r:id="rId9"/>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304A4" w14:textId="77777777" w:rsidR="004C0972" w:rsidRDefault="004C0972">
      <w:r>
        <w:separator/>
      </w:r>
    </w:p>
  </w:endnote>
  <w:endnote w:type="continuationSeparator" w:id="0">
    <w:p w14:paraId="3B3A4392" w14:textId="77777777" w:rsidR="004C0972" w:rsidRDefault="004C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C8D9" w14:textId="77777777" w:rsidR="0079070F" w:rsidRDefault="0079070F">
    <w:pPr>
      <w:pStyle w:val="Footer"/>
      <w:tabs>
        <w:tab w:val="clear" w:pos="4320"/>
        <w:tab w:val="clear" w:pos="8640"/>
        <w:tab w:val="right" w:pos="7920"/>
      </w:tabs>
      <w:rPr>
        <w:rFonts w:ascii="Arial" w:hAnsi="Arial"/>
        <w:sz w:val="24"/>
      </w:rPr>
    </w:pPr>
    <w:r>
      <w:rPr>
        <w:snapToGrid w:val="0"/>
      </w:rPr>
      <w:t xml:space="preserve">                                                                                        </w:t>
    </w:r>
    <w:r>
      <w:rPr>
        <w:snapToGrid w:val="0"/>
        <w:sz w:val="24"/>
      </w:rPr>
      <w:t xml:space="preserve">   - </w:t>
    </w:r>
    <w:r>
      <w:rPr>
        <w:snapToGrid w:val="0"/>
        <w:sz w:val="24"/>
      </w:rPr>
      <w:fldChar w:fldCharType="begin"/>
    </w:r>
    <w:r>
      <w:rPr>
        <w:snapToGrid w:val="0"/>
        <w:sz w:val="24"/>
      </w:rPr>
      <w:instrText xml:space="preserve"> PAGE </w:instrText>
    </w:r>
    <w:r>
      <w:rPr>
        <w:snapToGrid w:val="0"/>
        <w:sz w:val="24"/>
      </w:rPr>
      <w:fldChar w:fldCharType="separate"/>
    </w:r>
    <w:r w:rsidR="00FE1E54">
      <w:rPr>
        <w:noProof/>
        <w:snapToGrid w:val="0"/>
        <w:sz w:val="24"/>
      </w:rPr>
      <w:t>1</w:t>
    </w:r>
    <w:r>
      <w:rPr>
        <w:snapToGrid w:val="0"/>
        <w:sz w:val="24"/>
      </w:rPr>
      <w:fldChar w:fldCharType="end"/>
    </w:r>
    <w:r>
      <w:rPr>
        <w:snapToGrid w:val="0"/>
        <w:sz w:val="24"/>
      </w:rPr>
      <w:t xml:space="preserve"> -                      </w:t>
    </w:r>
    <w:r w:rsidR="005E3977">
      <w:rPr>
        <w:snapToGrid w:val="0"/>
        <w:sz w:val="24"/>
      </w:rPr>
      <w:t>License Plate Readers    M-</w:t>
    </w:r>
    <w:r w:rsidR="00350B78">
      <w:rPr>
        <w:snapToGrid w:val="0"/>
        <w:sz w:val="24"/>
      </w:rPr>
      <w:t>01</w:t>
    </w:r>
    <w:r w:rsidR="005E3977">
      <w:rPr>
        <w:snapToGrid w:val="0"/>
        <w:sz w:val="24"/>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3ACB8" w14:textId="77777777" w:rsidR="004C0972" w:rsidRDefault="004C0972">
      <w:r>
        <w:separator/>
      </w:r>
    </w:p>
  </w:footnote>
  <w:footnote w:type="continuationSeparator" w:id="0">
    <w:p w14:paraId="65738E46" w14:textId="77777777" w:rsidR="004C0972" w:rsidRDefault="004C0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91AD" w14:textId="77777777" w:rsidR="0079070F" w:rsidRDefault="0079070F">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52F"/>
    <w:multiLevelType w:val="multilevel"/>
    <w:tmpl w:val="A3F431BE"/>
    <w:lvl w:ilvl="0">
      <w:start w:val="1"/>
      <w:numFmt w:val="lowerLetter"/>
      <w:lvlText w:val="%1."/>
      <w:lvlJc w:val="left"/>
      <w:pPr>
        <w:ind w:left="1980" w:hanging="360"/>
      </w:pPr>
      <w:rPr>
        <w:rFonts w:hint="default"/>
      </w:rPr>
    </w:lvl>
    <w:lvl w:ilvl="1">
      <w:start w:val="4"/>
      <w:numFmt w:val="decimal"/>
      <w:isLgl/>
      <w:lvlText w:val="%1.%2"/>
      <w:lvlJc w:val="left"/>
      <w:pPr>
        <w:ind w:left="234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420" w:hanging="1800"/>
      </w:pPr>
      <w:rPr>
        <w:rFonts w:hint="default"/>
      </w:rPr>
    </w:lvl>
  </w:abstractNum>
  <w:abstractNum w:abstractNumId="1" w15:restartNumberingAfterBreak="0">
    <w:nsid w:val="16B00832"/>
    <w:multiLevelType w:val="hybridMultilevel"/>
    <w:tmpl w:val="8834CD2C"/>
    <w:lvl w:ilvl="0" w:tplc="7A5C91C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21A157C1"/>
    <w:multiLevelType w:val="multilevel"/>
    <w:tmpl w:val="000C2312"/>
    <w:lvl w:ilvl="0">
      <w:start w:val="1"/>
      <w:numFmt w:val="decimal"/>
      <w:lvlText w:val="%1."/>
      <w:lvlJc w:val="left"/>
      <w:pPr>
        <w:ind w:left="1980" w:hanging="360"/>
      </w:pPr>
      <w:rPr>
        <w:rFonts w:hint="default"/>
      </w:rPr>
    </w:lvl>
    <w:lvl w:ilvl="1">
      <w:start w:val="4"/>
      <w:numFmt w:val="decimal"/>
      <w:isLgl/>
      <w:lvlText w:val="%1.%2"/>
      <w:lvlJc w:val="left"/>
      <w:pPr>
        <w:ind w:left="234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420" w:hanging="1800"/>
      </w:pPr>
      <w:rPr>
        <w:rFonts w:hint="default"/>
      </w:rPr>
    </w:lvl>
  </w:abstractNum>
  <w:abstractNum w:abstractNumId="3" w15:restartNumberingAfterBreak="0">
    <w:nsid w:val="28475CC6"/>
    <w:multiLevelType w:val="hybridMultilevel"/>
    <w:tmpl w:val="BDE454F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E76324"/>
    <w:multiLevelType w:val="hybridMultilevel"/>
    <w:tmpl w:val="35E270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D602EB"/>
    <w:multiLevelType w:val="hybridMultilevel"/>
    <w:tmpl w:val="DE52AF16"/>
    <w:lvl w:ilvl="0" w:tplc="1A2A0C36">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5B67069"/>
    <w:multiLevelType w:val="singleLevel"/>
    <w:tmpl w:val="8FE279AE"/>
    <w:lvl w:ilvl="0">
      <w:start w:val="2"/>
      <w:numFmt w:val="decimal"/>
      <w:lvlText w:val="%1."/>
      <w:lvlJc w:val="left"/>
      <w:pPr>
        <w:tabs>
          <w:tab w:val="num" w:pos="1440"/>
        </w:tabs>
        <w:ind w:left="1440" w:hanging="360"/>
      </w:pPr>
      <w:rPr>
        <w:rFonts w:hint="default"/>
      </w:rPr>
    </w:lvl>
  </w:abstractNum>
  <w:abstractNum w:abstractNumId="7" w15:restartNumberingAfterBreak="0">
    <w:nsid w:val="5613661E"/>
    <w:multiLevelType w:val="hybridMultilevel"/>
    <w:tmpl w:val="3D44BE18"/>
    <w:lvl w:ilvl="0" w:tplc="6DA4C88C">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6BB55E23"/>
    <w:multiLevelType w:val="hybridMultilevel"/>
    <w:tmpl w:val="6406B1A0"/>
    <w:lvl w:ilvl="0" w:tplc="0B76EE38">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E713C64"/>
    <w:multiLevelType w:val="hybridMultilevel"/>
    <w:tmpl w:val="B1AA62B4"/>
    <w:lvl w:ilvl="0" w:tplc="39BA1EB8">
      <w:start w:val="2"/>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3804CC"/>
    <w:multiLevelType w:val="hybridMultilevel"/>
    <w:tmpl w:val="7BDACD2E"/>
    <w:lvl w:ilvl="0" w:tplc="04090019">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16cid:durableId="903562446">
    <w:abstractNumId w:val="6"/>
  </w:num>
  <w:num w:numId="2" w16cid:durableId="1632903654">
    <w:abstractNumId w:val="5"/>
  </w:num>
  <w:num w:numId="3" w16cid:durableId="452362090">
    <w:abstractNumId w:val="3"/>
  </w:num>
  <w:num w:numId="4" w16cid:durableId="1559630160">
    <w:abstractNumId w:val="8"/>
  </w:num>
  <w:num w:numId="5" w16cid:durableId="1579711947">
    <w:abstractNumId w:val="1"/>
  </w:num>
  <w:num w:numId="6" w16cid:durableId="425074308">
    <w:abstractNumId w:val="2"/>
  </w:num>
  <w:num w:numId="7" w16cid:durableId="1384864776">
    <w:abstractNumId w:val="7"/>
  </w:num>
  <w:num w:numId="8" w16cid:durableId="1812599065">
    <w:abstractNumId w:val="9"/>
  </w:num>
  <w:num w:numId="9" w16cid:durableId="681974084">
    <w:abstractNumId w:val="10"/>
  </w:num>
  <w:num w:numId="10" w16cid:durableId="175465080">
    <w:abstractNumId w:val="4"/>
  </w:num>
  <w:num w:numId="11" w16cid:durableId="135407050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CE0"/>
    <w:rsid w:val="00031062"/>
    <w:rsid w:val="00045F06"/>
    <w:rsid w:val="00062643"/>
    <w:rsid w:val="00064B35"/>
    <w:rsid w:val="00074F15"/>
    <w:rsid w:val="000B4608"/>
    <w:rsid w:val="000C41B4"/>
    <w:rsid w:val="000D2DD4"/>
    <w:rsid w:val="000E04D6"/>
    <w:rsid w:val="000E0B58"/>
    <w:rsid w:val="00102EBA"/>
    <w:rsid w:val="00107C1B"/>
    <w:rsid w:val="00111A98"/>
    <w:rsid w:val="00116716"/>
    <w:rsid w:val="001501D1"/>
    <w:rsid w:val="00152179"/>
    <w:rsid w:val="0016651D"/>
    <w:rsid w:val="0017450B"/>
    <w:rsid w:val="001824D1"/>
    <w:rsid w:val="00183E41"/>
    <w:rsid w:val="00187A39"/>
    <w:rsid w:val="001A4582"/>
    <w:rsid w:val="001A7A06"/>
    <w:rsid w:val="001E28D8"/>
    <w:rsid w:val="002100A3"/>
    <w:rsid w:val="002143C2"/>
    <w:rsid w:val="0023349C"/>
    <w:rsid w:val="00235D3E"/>
    <w:rsid w:val="00246172"/>
    <w:rsid w:val="00247299"/>
    <w:rsid w:val="00250008"/>
    <w:rsid w:val="00253793"/>
    <w:rsid w:val="00265B40"/>
    <w:rsid w:val="00266F13"/>
    <w:rsid w:val="00267161"/>
    <w:rsid w:val="00294823"/>
    <w:rsid w:val="002A1B68"/>
    <w:rsid w:val="002B4CE9"/>
    <w:rsid w:val="002E7174"/>
    <w:rsid w:val="003313BD"/>
    <w:rsid w:val="00350B78"/>
    <w:rsid w:val="003743AB"/>
    <w:rsid w:val="003A0481"/>
    <w:rsid w:val="003A3ABD"/>
    <w:rsid w:val="003D79E6"/>
    <w:rsid w:val="003F02B8"/>
    <w:rsid w:val="00405A40"/>
    <w:rsid w:val="00420FF2"/>
    <w:rsid w:val="00465548"/>
    <w:rsid w:val="00470C79"/>
    <w:rsid w:val="00476513"/>
    <w:rsid w:val="00497859"/>
    <w:rsid w:val="004C0972"/>
    <w:rsid w:val="004C7068"/>
    <w:rsid w:val="00511E8A"/>
    <w:rsid w:val="00513FB4"/>
    <w:rsid w:val="00556236"/>
    <w:rsid w:val="005750DE"/>
    <w:rsid w:val="00582482"/>
    <w:rsid w:val="005871D5"/>
    <w:rsid w:val="00593229"/>
    <w:rsid w:val="005B0EC9"/>
    <w:rsid w:val="005B197B"/>
    <w:rsid w:val="005C41E8"/>
    <w:rsid w:val="005D32CB"/>
    <w:rsid w:val="005D6592"/>
    <w:rsid w:val="005D666C"/>
    <w:rsid w:val="005E0277"/>
    <w:rsid w:val="005E3977"/>
    <w:rsid w:val="005F745E"/>
    <w:rsid w:val="00602F8F"/>
    <w:rsid w:val="006212BE"/>
    <w:rsid w:val="006645C8"/>
    <w:rsid w:val="0066519E"/>
    <w:rsid w:val="006679F7"/>
    <w:rsid w:val="00667D1C"/>
    <w:rsid w:val="0067412F"/>
    <w:rsid w:val="00681F3C"/>
    <w:rsid w:val="0068450A"/>
    <w:rsid w:val="006A3B9B"/>
    <w:rsid w:val="006A76F5"/>
    <w:rsid w:val="006B732B"/>
    <w:rsid w:val="006E2838"/>
    <w:rsid w:val="006E3165"/>
    <w:rsid w:val="006F368B"/>
    <w:rsid w:val="0070545F"/>
    <w:rsid w:val="00715843"/>
    <w:rsid w:val="0075695A"/>
    <w:rsid w:val="0079070F"/>
    <w:rsid w:val="00795A77"/>
    <w:rsid w:val="007A425B"/>
    <w:rsid w:val="007C0294"/>
    <w:rsid w:val="00800217"/>
    <w:rsid w:val="008369AA"/>
    <w:rsid w:val="008375C6"/>
    <w:rsid w:val="00846B5B"/>
    <w:rsid w:val="00876040"/>
    <w:rsid w:val="00884470"/>
    <w:rsid w:val="00886E78"/>
    <w:rsid w:val="0088732E"/>
    <w:rsid w:val="008A1D80"/>
    <w:rsid w:val="008B06EB"/>
    <w:rsid w:val="008E2A6A"/>
    <w:rsid w:val="008E33CD"/>
    <w:rsid w:val="008F2534"/>
    <w:rsid w:val="008F3271"/>
    <w:rsid w:val="00904957"/>
    <w:rsid w:val="009226B4"/>
    <w:rsid w:val="00934C7B"/>
    <w:rsid w:val="009431BB"/>
    <w:rsid w:val="00950F53"/>
    <w:rsid w:val="00953425"/>
    <w:rsid w:val="00953847"/>
    <w:rsid w:val="00974D1A"/>
    <w:rsid w:val="009D6C57"/>
    <w:rsid w:val="009E01A3"/>
    <w:rsid w:val="009F3689"/>
    <w:rsid w:val="009F5E5D"/>
    <w:rsid w:val="00A14376"/>
    <w:rsid w:val="00A14903"/>
    <w:rsid w:val="00A2689A"/>
    <w:rsid w:val="00A341D7"/>
    <w:rsid w:val="00A359F4"/>
    <w:rsid w:val="00A46C0C"/>
    <w:rsid w:val="00A75292"/>
    <w:rsid w:val="00A87768"/>
    <w:rsid w:val="00AC08B0"/>
    <w:rsid w:val="00AD7A83"/>
    <w:rsid w:val="00AE3416"/>
    <w:rsid w:val="00AE467E"/>
    <w:rsid w:val="00AE7479"/>
    <w:rsid w:val="00B26EFB"/>
    <w:rsid w:val="00B34FE8"/>
    <w:rsid w:val="00B460AA"/>
    <w:rsid w:val="00B60118"/>
    <w:rsid w:val="00B632FF"/>
    <w:rsid w:val="00B72295"/>
    <w:rsid w:val="00B86450"/>
    <w:rsid w:val="00B909FB"/>
    <w:rsid w:val="00BA4CC7"/>
    <w:rsid w:val="00BB703D"/>
    <w:rsid w:val="00BD0048"/>
    <w:rsid w:val="00BF31C0"/>
    <w:rsid w:val="00BF45C6"/>
    <w:rsid w:val="00C011EC"/>
    <w:rsid w:val="00C023F7"/>
    <w:rsid w:val="00C070DC"/>
    <w:rsid w:val="00C263B4"/>
    <w:rsid w:val="00C31594"/>
    <w:rsid w:val="00C352B4"/>
    <w:rsid w:val="00C45903"/>
    <w:rsid w:val="00C60FC4"/>
    <w:rsid w:val="00C6121F"/>
    <w:rsid w:val="00C632D2"/>
    <w:rsid w:val="00C70C90"/>
    <w:rsid w:val="00C96A82"/>
    <w:rsid w:val="00CB04F8"/>
    <w:rsid w:val="00CB6FAA"/>
    <w:rsid w:val="00D555A9"/>
    <w:rsid w:val="00D60098"/>
    <w:rsid w:val="00D74FD7"/>
    <w:rsid w:val="00D7793D"/>
    <w:rsid w:val="00D85E81"/>
    <w:rsid w:val="00DD35AE"/>
    <w:rsid w:val="00DD4675"/>
    <w:rsid w:val="00DF0CE0"/>
    <w:rsid w:val="00DF270B"/>
    <w:rsid w:val="00E138D4"/>
    <w:rsid w:val="00E4587E"/>
    <w:rsid w:val="00E70B6F"/>
    <w:rsid w:val="00E82CED"/>
    <w:rsid w:val="00E87C2B"/>
    <w:rsid w:val="00EA08C8"/>
    <w:rsid w:val="00EB1F36"/>
    <w:rsid w:val="00EC29B1"/>
    <w:rsid w:val="00ED2666"/>
    <w:rsid w:val="00ED4474"/>
    <w:rsid w:val="00ED7B49"/>
    <w:rsid w:val="00EF01AC"/>
    <w:rsid w:val="00EF4FFF"/>
    <w:rsid w:val="00EF5974"/>
    <w:rsid w:val="00F06F6C"/>
    <w:rsid w:val="00F13661"/>
    <w:rsid w:val="00F357BB"/>
    <w:rsid w:val="00F40B3C"/>
    <w:rsid w:val="00F828CE"/>
    <w:rsid w:val="00F84872"/>
    <w:rsid w:val="00F866B3"/>
    <w:rsid w:val="00F906EE"/>
    <w:rsid w:val="00FD1AAE"/>
    <w:rsid w:val="00FE1650"/>
    <w:rsid w:val="00FE1E54"/>
    <w:rsid w:val="00FF3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BD2D9"/>
  <w15:chartTrackingRefBased/>
  <w15:docId w15:val="{4DC16093-75EF-440F-BB99-B4960E5B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1"/>
    </w:pPr>
    <w:rPr>
      <w:rFonts w:ascii="Arial" w:hAnsi="Arial"/>
      <w:b/>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both"/>
      <w:outlineLvl w:val="3"/>
    </w:pPr>
    <w:rPr>
      <w:rFonts w:ascii="Arial" w:hAnsi="Arial"/>
      <w:b/>
      <w:caps/>
      <w:sz w:val="22"/>
    </w:rPr>
  </w:style>
  <w:style w:type="paragraph" w:styleId="Heading5">
    <w:name w:val="heading 5"/>
    <w:basedOn w:val="Normal"/>
    <w:next w:val="Normal"/>
    <w:qFormat/>
    <w:pPr>
      <w:keepNext/>
      <w:tabs>
        <w:tab w:val="left" w:pos="-720"/>
      </w:tabs>
      <w:suppressAutoHyphens/>
      <w:ind w:left="360" w:hanging="360"/>
      <w:outlineLvl w:val="4"/>
    </w:pPr>
    <w:rPr>
      <w:rFonts w:ascii="Arial" w:hAnsi="Arial"/>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keepNext/>
      <w:outlineLvl w:val="6"/>
    </w:pPr>
    <w:rPr>
      <w:i/>
      <w:color w:val="00FF00"/>
      <w:sz w:val="28"/>
      <w:u w:val="single"/>
    </w:rPr>
  </w:style>
  <w:style w:type="paragraph" w:styleId="Heading8">
    <w:name w:val="heading 8"/>
    <w:basedOn w:val="Normal"/>
    <w:next w:val="Normal"/>
    <w:qFormat/>
    <w:pPr>
      <w:keepNext/>
      <w:outlineLvl w:val="7"/>
    </w:pPr>
    <w:rPr>
      <w:rFonts w:ascii="Arial" w:hAnsi="Arial"/>
      <w:b/>
      <w:sz w:val="24"/>
    </w:rPr>
  </w:style>
  <w:style w:type="paragraph" w:styleId="Heading9">
    <w:name w:val="heading 9"/>
    <w:basedOn w:val="Normal"/>
    <w:next w:val="Normal"/>
    <w:qFormat/>
    <w:pPr>
      <w:keepNext/>
      <w:suppressAutoHyphens/>
      <w:ind w:left="360"/>
      <w:outlineLvl w:val="8"/>
    </w:pPr>
    <w:rPr>
      <w:spacing w:val="-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
    <w:name w:val="Body Text"/>
    <w:basedOn w:val="Normal"/>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pPr>
    <w:rPr>
      <w:rFonts w:ascii="Arial" w:hAnsi="Arial"/>
      <w:sz w:val="22"/>
    </w:rPr>
  </w:style>
  <w:style w:type="paragraph" w:styleId="BodyText2">
    <w:name w:val="Body Text 2"/>
    <w:basedOn w:val="Normal"/>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Pr>
      <w:rFonts w:ascii="Arial" w:hAnsi="Arial"/>
      <w:sz w:val="22"/>
    </w:rPr>
  </w:style>
  <w:style w:type="paragraph" w:styleId="BodyTextIndent">
    <w:name w:val="Body Text Indent"/>
    <w:basedOn w:val="Normal"/>
    <w:pPr>
      <w:keepLines/>
      <w:ind w:left="-90"/>
    </w:pPr>
    <w:rPr>
      <w:rFonts w:ascii="Arial" w:hAnsi="Arial"/>
      <w:sz w:val="22"/>
    </w:rPr>
  </w:style>
  <w:style w:type="paragraph" w:styleId="BodyTextIndent2">
    <w:name w:val="Body Text Indent 2"/>
    <w:basedOn w:val="Normal"/>
    <w:pPr>
      <w:ind w:left="360" w:hanging="270"/>
    </w:pPr>
    <w:rPr>
      <w:rFonts w:ascii="Arial" w:hAnsi="Arial"/>
      <w:sz w:val="22"/>
    </w:rPr>
  </w:style>
  <w:style w:type="paragraph" w:styleId="BodyTextIndent3">
    <w:name w:val="Body Text Indent 3"/>
    <w:basedOn w:val="Normal"/>
    <w:pPr>
      <w:ind w:left="270" w:hanging="180"/>
    </w:pPr>
    <w:rPr>
      <w:rFonts w:ascii="Arial" w:hAnsi="Arial"/>
      <w:sz w:val="22"/>
    </w:rPr>
  </w:style>
  <w:style w:type="paragraph" w:styleId="BodyText3">
    <w:name w:val="Body Text 3"/>
    <w:basedOn w:val="Normal"/>
    <w:pPr>
      <w:tabs>
        <w:tab w:val="left" w:pos="-1440"/>
        <w:tab w:val="left" w:pos="-720"/>
      </w:tabs>
    </w:pPr>
    <w:rPr>
      <w:rFonts w:ascii="Arial" w:hAnsi="Arial"/>
      <w:b/>
      <w:i/>
      <w:sz w:val="22"/>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Mainheading">
    <w:name w:val="Main heading"/>
    <w:basedOn w:val="Normal"/>
    <w:link w:val="MainheadingChar"/>
    <w:rsid w:val="00350B78"/>
    <w:pPr>
      <w:tabs>
        <w:tab w:val="left" w:pos="360"/>
      </w:tabs>
    </w:pPr>
    <w:rPr>
      <w:sz w:val="24"/>
      <w:szCs w:val="24"/>
    </w:rPr>
  </w:style>
  <w:style w:type="character" w:customStyle="1" w:styleId="MainheadingChar">
    <w:name w:val="Main heading Char"/>
    <w:link w:val="Mainheading"/>
    <w:rsid w:val="00350B78"/>
    <w:rPr>
      <w:sz w:val="24"/>
      <w:szCs w:val="24"/>
    </w:rPr>
  </w:style>
  <w:style w:type="paragraph" w:customStyle="1" w:styleId="Mainleveltext">
    <w:name w:val="Main level text"/>
    <w:basedOn w:val="Normal"/>
    <w:link w:val="MainleveltextChar"/>
    <w:rsid w:val="00350B78"/>
    <w:pPr>
      <w:ind w:left="900" w:hanging="540"/>
    </w:pPr>
    <w:rPr>
      <w:sz w:val="24"/>
      <w:szCs w:val="24"/>
    </w:rPr>
  </w:style>
  <w:style w:type="character" w:customStyle="1" w:styleId="MainleveltextChar">
    <w:name w:val="Main level text Char"/>
    <w:link w:val="Mainleveltext"/>
    <w:rsid w:val="00350B78"/>
    <w:rPr>
      <w:sz w:val="24"/>
      <w:szCs w:val="24"/>
    </w:rPr>
  </w:style>
  <w:style w:type="paragraph" w:customStyle="1" w:styleId="Mainlevelparagraph">
    <w:name w:val="Main level paragraph"/>
    <w:basedOn w:val="Normal"/>
    <w:rsid w:val="00350B78"/>
    <w:pPr>
      <w:tabs>
        <w:tab w:val="left" w:pos="900"/>
      </w:tabs>
      <w:ind w:left="360"/>
    </w:pPr>
    <w:rPr>
      <w:sz w:val="24"/>
      <w:szCs w:val="24"/>
    </w:rPr>
  </w:style>
  <w:style w:type="character" w:styleId="Hyperlink">
    <w:name w:val="Hyperlink"/>
    <w:uiPriority w:val="99"/>
    <w:rsid w:val="00350B78"/>
    <w:rPr>
      <w:color w:val="0000FF"/>
      <w:u w:val="single"/>
    </w:rPr>
  </w:style>
  <w:style w:type="paragraph" w:customStyle="1" w:styleId="secondlevelheading">
    <w:name w:val="second level heading"/>
    <w:basedOn w:val="Normal"/>
    <w:rsid w:val="00350B78"/>
    <w:pPr>
      <w:tabs>
        <w:tab w:val="left" w:pos="900"/>
      </w:tabs>
      <w:ind w:left="360"/>
    </w:pPr>
    <w:rPr>
      <w:sz w:val="24"/>
      <w:szCs w:val="24"/>
    </w:rPr>
  </w:style>
  <w:style w:type="paragraph" w:customStyle="1" w:styleId="secondleveltext">
    <w:name w:val="second level text"/>
    <w:basedOn w:val="Normal"/>
    <w:rsid w:val="00350B78"/>
    <w:pPr>
      <w:ind w:left="900" w:hanging="540"/>
    </w:pPr>
    <w:rPr>
      <w:sz w:val="24"/>
      <w:szCs w:val="24"/>
    </w:rPr>
  </w:style>
  <w:style w:type="paragraph" w:customStyle="1" w:styleId="Thirdlevelheading">
    <w:name w:val="Third level heading"/>
    <w:basedOn w:val="Normal"/>
    <w:rsid w:val="00350B78"/>
    <w:pPr>
      <w:ind w:left="1620" w:hanging="720"/>
    </w:pPr>
    <w:rPr>
      <w:sz w:val="24"/>
      <w:szCs w:val="24"/>
    </w:rPr>
  </w:style>
  <w:style w:type="paragraph" w:customStyle="1" w:styleId="Thirdleveltext">
    <w:name w:val="Third level text"/>
    <w:basedOn w:val="Normal"/>
    <w:rsid w:val="00350B78"/>
    <w:pPr>
      <w:ind w:left="1620" w:hanging="720"/>
    </w:pPr>
    <w:rPr>
      <w:sz w:val="24"/>
      <w:szCs w:val="24"/>
    </w:rPr>
  </w:style>
  <w:style w:type="paragraph" w:customStyle="1" w:styleId="Fourthlevelheading">
    <w:name w:val="Fourth level heading"/>
    <w:basedOn w:val="Normal"/>
    <w:rsid w:val="00350B78"/>
    <w:pPr>
      <w:ind w:left="1980" w:hanging="360"/>
    </w:pPr>
    <w:rPr>
      <w:sz w:val="24"/>
      <w:szCs w:val="24"/>
    </w:rPr>
  </w:style>
  <w:style w:type="paragraph" w:customStyle="1" w:styleId="Fourthleveltext">
    <w:name w:val="Fourth level text"/>
    <w:basedOn w:val="Normal"/>
    <w:rsid w:val="00350B78"/>
    <w:pPr>
      <w:ind w:left="1980" w:hanging="360"/>
    </w:pPr>
    <w:rPr>
      <w:sz w:val="24"/>
      <w:szCs w:val="24"/>
    </w:rPr>
  </w:style>
  <w:style w:type="paragraph" w:styleId="ListParagraph">
    <w:name w:val="List Paragraph"/>
    <w:basedOn w:val="Normal"/>
    <w:uiPriority w:val="34"/>
    <w:qFormat/>
    <w:rsid w:val="00350B78"/>
    <w:pPr>
      <w:ind w:left="720"/>
      <w:contextualSpacing/>
    </w:pPr>
    <w:rPr>
      <w:sz w:val="24"/>
      <w:szCs w:val="24"/>
    </w:rPr>
  </w:style>
  <w:style w:type="paragraph" w:styleId="BalloonText">
    <w:name w:val="Balloon Text"/>
    <w:basedOn w:val="Normal"/>
    <w:link w:val="BalloonTextChar"/>
    <w:uiPriority w:val="99"/>
    <w:semiHidden/>
    <w:unhideWhenUsed/>
    <w:rsid w:val="009E01A3"/>
    <w:rPr>
      <w:rFonts w:ascii="Tahoma" w:hAnsi="Tahoma" w:cs="Tahoma"/>
      <w:sz w:val="16"/>
      <w:szCs w:val="16"/>
    </w:rPr>
  </w:style>
  <w:style w:type="character" w:customStyle="1" w:styleId="BalloonTextChar">
    <w:name w:val="Balloon Text Char"/>
    <w:link w:val="BalloonText"/>
    <w:uiPriority w:val="99"/>
    <w:semiHidden/>
    <w:rsid w:val="009E01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F1079-C995-4DAE-B6BD-3BC6A08BE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773</Words>
  <Characters>4093</Characters>
  <Application>Microsoft Office Word</Application>
  <DocSecurity>2</DocSecurity>
  <Lines>136</Lines>
  <Paragraphs>64</Paragraphs>
  <ScaleCrop>false</ScaleCrop>
  <HeadingPairs>
    <vt:vector size="2" baseType="variant">
      <vt:variant>
        <vt:lpstr>Title</vt:lpstr>
      </vt:variant>
      <vt:variant>
        <vt:i4>1</vt:i4>
      </vt:variant>
    </vt:vector>
  </HeadingPairs>
  <TitlesOfParts>
    <vt:vector size="1" baseType="lpstr">
      <vt:lpstr>Dublin Police Department</vt:lpstr>
    </vt:vector>
  </TitlesOfParts>
  <Company>City of Dublin</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Police Department</dc:title>
  <dc:subject>Use of Force</dc:subject>
  <dc:creator>W.H.Cain</dc:creator>
  <cp:keywords/>
  <cp:lastModifiedBy>Russell Brooks</cp:lastModifiedBy>
  <cp:revision>6</cp:revision>
  <cp:lastPrinted>2014-06-11T11:23:00Z</cp:lastPrinted>
  <dcterms:created xsi:type="dcterms:W3CDTF">2023-03-15T11:30:00Z</dcterms:created>
  <dcterms:modified xsi:type="dcterms:W3CDTF">2023-09-14T17:21:00Z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620f6d06e3a173f5293da8e377ab8318fd50135884df14016421687cb095132d</vt:lpwstr>
  </property>
</Properties>
</file>