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52E1" w14:textId="77777777" w:rsidR="006714CE" w:rsidRPr="00E0293B" w:rsidRDefault="00021B61" w:rsidP="00E0293B">
      <w:pPr>
        <w:pStyle w:val="Title"/>
        <w:rPr>
          <w:b w:val="0"/>
        </w:rPr>
      </w:pPr>
      <w:r w:rsidRPr="00E0293B">
        <w:t>DUBLIN POLICE DEPARTMENT</w:t>
      </w:r>
    </w:p>
    <w:p w14:paraId="67C6629E" w14:textId="77777777" w:rsidR="00021B61" w:rsidRPr="00E0293B" w:rsidRDefault="00021B61">
      <w:pPr>
        <w:jc w:val="center"/>
        <w:rPr>
          <w:b/>
          <w:sz w:val="24"/>
        </w:rPr>
      </w:pPr>
      <w:r w:rsidRPr="00E0293B">
        <w:rPr>
          <w:b/>
          <w:sz w:val="24"/>
        </w:rPr>
        <w:t>STANDARD OPERATING PROCEDURE</w:t>
      </w:r>
    </w:p>
    <w:p w14:paraId="40C24248" w14:textId="77777777" w:rsidR="00021B61" w:rsidRPr="00E0293B" w:rsidRDefault="00021B61">
      <w:pPr>
        <w:rPr>
          <w:b/>
          <w:sz w:val="24"/>
        </w:rPr>
      </w:pPr>
    </w:p>
    <w:p w14:paraId="777599CC" w14:textId="77777777" w:rsidR="00021B61" w:rsidRPr="00E0293B" w:rsidRDefault="00E37E76" w:rsidP="00DA5ED5">
      <w:pPr>
        <w:tabs>
          <w:tab w:val="left" w:pos="5130"/>
        </w:tabs>
        <w:rPr>
          <w:b/>
          <w:sz w:val="24"/>
        </w:rPr>
      </w:pPr>
      <w:r w:rsidRPr="00E0293B">
        <w:rPr>
          <w:b/>
          <w:sz w:val="24"/>
        </w:rPr>
        <w:t xml:space="preserve">SECTION: </w:t>
      </w:r>
      <w:r w:rsidR="00DA5ED5" w:rsidRPr="00E0293B">
        <w:rPr>
          <w:b/>
          <w:sz w:val="24"/>
        </w:rPr>
        <w:t xml:space="preserve"> </w:t>
      </w:r>
      <w:r w:rsidR="00B3266B" w:rsidRPr="00E0293B">
        <w:rPr>
          <w:b/>
          <w:sz w:val="24"/>
        </w:rPr>
        <w:t>E-0</w:t>
      </w:r>
      <w:r w:rsidR="00EA10F6" w:rsidRPr="00E0293B">
        <w:rPr>
          <w:b/>
          <w:sz w:val="24"/>
        </w:rPr>
        <w:t>0</w:t>
      </w:r>
      <w:r w:rsidR="00E711B5">
        <w:rPr>
          <w:b/>
          <w:sz w:val="24"/>
        </w:rPr>
        <w:t>6</w:t>
      </w:r>
      <w:r w:rsidR="00DA5ED5" w:rsidRPr="00E0293B">
        <w:rPr>
          <w:b/>
          <w:sz w:val="24"/>
        </w:rPr>
        <w:tab/>
      </w:r>
      <w:r w:rsidR="00E711B5">
        <w:rPr>
          <w:b/>
          <w:sz w:val="24"/>
        </w:rPr>
        <w:t>ESTABLISHING PERIMETERS</w:t>
      </w:r>
    </w:p>
    <w:p w14:paraId="759A188C" w14:textId="77777777" w:rsidR="0015368A" w:rsidRPr="00E0293B" w:rsidRDefault="0015368A" w:rsidP="00DA5ED5">
      <w:pPr>
        <w:tabs>
          <w:tab w:val="left" w:pos="5130"/>
        </w:tabs>
        <w:rPr>
          <w:b/>
          <w:sz w:val="24"/>
        </w:rPr>
      </w:pPr>
      <w:r w:rsidRPr="00E0293B">
        <w:rPr>
          <w:b/>
          <w:sz w:val="24"/>
        </w:rPr>
        <w:tab/>
      </w:r>
    </w:p>
    <w:p w14:paraId="33ACB35D" w14:textId="77777777" w:rsidR="009A1CB7" w:rsidRPr="00E0293B" w:rsidRDefault="00021B61" w:rsidP="00DA5ED5">
      <w:pPr>
        <w:tabs>
          <w:tab w:val="left" w:pos="5130"/>
        </w:tabs>
        <w:rPr>
          <w:b/>
          <w:sz w:val="24"/>
        </w:rPr>
      </w:pPr>
      <w:r w:rsidRPr="00E0293B">
        <w:rPr>
          <w:b/>
          <w:sz w:val="24"/>
        </w:rPr>
        <w:t>EFFECTIVE DATE:</w:t>
      </w:r>
      <w:r w:rsidR="00980505">
        <w:rPr>
          <w:b/>
          <w:sz w:val="24"/>
        </w:rPr>
        <w:t xml:space="preserve"> </w:t>
      </w:r>
      <w:r w:rsidR="000458AC">
        <w:rPr>
          <w:b/>
          <w:sz w:val="24"/>
        </w:rPr>
        <w:t>1</w:t>
      </w:r>
      <w:r w:rsidR="00980505">
        <w:rPr>
          <w:b/>
          <w:sz w:val="24"/>
        </w:rPr>
        <w:t>3 MAR 2023</w:t>
      </w:r>
      <w:r w:rsidR="005C3D42" w:rsidRPr="00E0293B">
        <w:rPr>
          <w:b/>
          <w:sz w:val="24"/>
        </w:rPr>
        <w:t xml:space="preserve">  </w:t>
      </w:r>
      <w:r w:rsidRPr="00E0293B">
        <w:rPr>
          <w:b/>
          <w:sz w:val="24"/>
        </w:rPr>
        <w:tab/>
        <w:t>NUMBER OF PAGES:</w:t>
      </w:r>
      <w:r w:rsidR="00073179" w:rsidRPr="00E0293B">
        <w:rPr>
          <w:b/>
          <w:sz w:val="24"/>
        </w:rPr>
        <w:t xml:space="preserve"> </w:t>
      </w:r>
      <w:r w:rsidR="00980505">
        <w:rPr>
          <w:b/>
          <w:sz w:val="24"/>
        </w:rPr>
        <w:t>3</w:t>
      </w:r>
      <w:r w:rsidR="00073179" w:rsidRPr="00E0293B">
        <w:rPr>
          <w:b/>
          <w:sz w:val="24"/>
        </w:rPr>
        <w:t xml:space="preserve"> </w:t>
      </w:r>
    </w:p>
    <w:p w14:paraId="0369BE0C" w14:textId="77777777" w:rsidR="009A1CB7" w:rsidRPr="00E0293B" w:rsidRDefault="009A1CB7" w:rsidP="00DA5ED5">
      <w:pPr>
        <w:tabs>
          <w:tab w:val="left" w:pos="5130"/>
        </w:tabs>
        <w:rPr>
          <w:b/>
          <w:sz w:val="24"/>
        </w:rPr>
      </w:pPr>
    </w:p>
    <w:p w14:paraId="0AAC7BE0" w14:textId="77777777" w:rsidR="00021B61" w:rsidRPr="00E0293B" w:rsidRDefault="009A1CB7" w:rsidP="00DA5ED5">
      <w:pPr>
        <w:tabs>
          <w:tab w:val="left" w:pos="5130"/>
        </w:tabs>
        <w:rPr>
          <w:b/>
          <w:sz w:val="24"/>
        </w:rPr>
      </w:pPr>
      <w:r w:rsidRPr="00E0293B">
        <w:rPr>
          <w:b/>
          <w:sz w:val="24"/>
        </w:rPr>
        <w:t>RE</w:t>
      </w:r>
      <w:r w:rsidR="00021B61" w:rsidRPr="00E0293B">
        <w:rPr>
          <w:b/>
          <w:sz w:val="24"/>
        </w:rPr>
        <w:t>VISED DATE:</w:t>
      </w:r>
      <w:r w:rsidR="007C5DF3" w:rsidRPr="00E0293B">
        <w:rPr>
          <w:b/>
          <w:sz w:val="24"/>
        </w:rPr>
        <w:t xml:space="preserve">  </w:t>
      </w:r>
      <w:r w:rsidR="00021B61" w:rsidRPr="00E0293B">
        <w:rPr>
          <w:b/>
          <w:sz w:val="24"/>
        </w:rPr>
        <w:tab/>
        <w:t>DISTRIBUTION AUTHORIZATION:</w:t>
      </w:r>
    </w:p>
    <w:p w14:paraId="1618E59E" w14:textId="77777777" w:rsidR="00021B61" w:rsidRPr="00E0293B" w:rsidRDefault="00021B61" w:rsidP="00DA5ED5">
      <w:pPr>
        <w:tabs>
          <w:tab w:val="left" w:pos="5130"/>
        </w:tabs>
        <w:rPr>
          <w:b/>
          <w:sz w:val="24"/>
        </w:rPr>
      </w:pPr>
      <w:r w:rsidRPr="00E0293B">
        <w:rPr>
          <w:b/>
          <w:sz w:val="24"/>
        </w:rPr>
        <w:tab/>
      </w:r>
      <w:r w:rsidRPr="00E0293B">
        <w:rPr>
          <w:b/>
          <w:sz w:val="24"/>
        </w:rPr>
        <w:tab/>
      </w:r>
      <w:r w:rsidRPr="00E0293B">
        <w:rPr>
          <w:b/>
          <w:sz w:val="24"/>
        </w:rPr>
        <w:tab/>
      </w:r>
      <w:r w:rsidRPr="00E0293B">
        <w:rPr>
          <w:b/>
          <w:sz w:val="24"/>
        </w:rPr>
        <w:tab/>
      </w:r>
      <w:r w:rsidRPr="00E0293B">
        <w:rPr>
          <w:b/>
          <w:sz w:val="24"/>
        </w:rPr>
        <w:tab/>
      </w:r>
      <w:r w:rsidRPr="00E0293B">
        <w:rPr>
          <w:b/>
          <w:sz w:val="24"/>
        </w:rPr>
        <w:tab/>
      </w:r>
    </w:p>
    <w:p w14:paraId="542D9C70" w14:textId="77777777" w:rsidR="0035598B" w:rsidRPr="00B65307" w:rsidRDefault="00021B61" w:rsidP="00DA5ED5">
      <w:pPr>
        <w:tabs>
          <w:tab w:val="left" w:pos="5130"/>
        </w:tabs>
        <w:rPr>
          <w:b/>
          <w:sz w:val="24"/>
          <w:szCs w:val="24"/>
        </w:rPr>
      </w:pPr>
      <w:r w:rsidRPr="00E0293B">
        <w:rPr>
          <w:b/>
          <w:sz w:val="24"/>
        </w:rPr>
        <w:t>STANDARD COVERED</w:t>
      </w:r>
      <w:r w:rsidR="00301E9A" w:rsidRPr="00E0293B">
        <w:rPr>
          <w:b/>
          <w:sz w:val="24"/>
        </w:rPr>
        <w:tab/>
      </w:r>
      <w:r w:rsidR="00301E9A" w:rsidRPr="00E0293B">
        <w:rPr>
          <w:b/>
          <w:sz w:val="24"/>
        </w:rPr>
        <w:tab/>
      </w:r>
      <w:r w:rsidR="00B65307" w:rsidRPr="00B65307">
        <w:rPr>
          <w:b/>
          <w:i/>
          <w:snapToGrid w:val="0"/>
          <w:sz w:val="24"/>
          <w:szCs w:val="24"/>
        </w:rPr>
        <w:t>CHIEF KEITH MOON</w:t>
      </w:r>
      <w:r w:rsidR="00301E9A" w:rsidRPr="00B65307">
        <w:rPr>
          <w:b/>
          <w:sz w:val="24"/>
          <w:szCs w:val="24"/>
        </w:rPr>
        <w:tab/>
      </w:r>
    </w:p>
    <w:p w14:paraId="74D75DCF" w14:textId="60217B96" w:rsidR="00021B61" w:rsidRPr="00E0293B" w:rsidRDefault="00611A6E" w:rsidP="00DA5ED5">
      <w:pPr>
        <w:tabs>
          <w:tab w:val="left" w:pos="5130"/>
        </w:tabs>
        <w:rPr>
          <w:b/>
          <w:sz w:val="24"/>
        </w:rPr>
      </w:pPr>
      <w:r w:rsidRPr="00E0293B">
        <w:rPr>
          <w:b/>
          <w:noProof/>
          <w:sz w:val="24"/>
        </w:rPr>
        <mc:AlternateContent>
          <mc:Choice Requires="wps">
            <w:drawing>
              <wp:anchor distT="0" distB="0" distL="114300" distR="114300" simplePos="0" relativeHeight="251658240" behindDoc="0" locked="0" layoutInCell="1" allowOverlap="1" wp14:anchorId="7C1087DF" wp14:editId="29348D67">
                <wp:simplePos x="0" y="0"/>
                <wp:positionH relativeFrom="column">
                  <wp:posOffset>3194685</wp:posOffset>
                </wp:positionH>
                <wp:positionV relativeFrom="paragraph">
                  <wp:posOffset>117475</wp:posOffset>
                </wp:positionV>
                <wp:extent cx="265176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F60B"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9.25pt" to="460.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" strokeweight="3pt">
                <v:stroke linestyle="thinThin"/>
              </v:line>
            </w:pict>
          </mc:Fallback>
        </mc:AlternateContent>
      </w:r>
      <w:r w:rsidR="00895E8F" w:rsidRPr="00E0293B">
        <w:rPr>
          <w:b/>
          <w:sz w:val="24"/>
        </w:rPr>
        <w:t>N/A</w:t>
      </w:r>
      <w:r w:rsidR="00021B61" w:rsidRPr="00E0293B">
        <w:rPr>
          <w:b/>
          <w:sz w:val="24"/>
        </w:rPr>
        <w:tab/>
      </w:r>
      <w:r w:rsidR="00021B61" w:rsidRPr="00E0293B">
        <w:rPr>
          <w:b/>
          <w:sz w:val="24"/>
        </w:rPr>
        <w:tab/>
      </w:r>
      <w:r w:rsidR="00021B61" w:rsidRPr="00E0293B">
        <w:rPr>
          <w:b/>
          <w:sz w:val="24"/>
        </w:rPr>
        <w:tab/>
      </w:r>
      <w:r w:rsidR="00021B61" w:rsidRPr="00E0293B">
        <w:rPr>
          <w:b/>
          <w:sz w:val="24"/>
        </w:rPr>
        <w:tab/>
      </w:r>
    </w:p>
    <w:p w14:paraId="0536C856" w14:textId="4B3351E8" w:rsidR="00021B61" w:rsidRPr="00E0293B" w:rsidRDefault="00611A6E">
      <w:pPr>
        <w:rPr>
          <w:sz w:val="24"/>
        </w:rPr>
      </w:pPr>
      <w:r w:rsidRPr="00E0293B">
        <w:rPr>
          <w:noProof/>
          <w:sz w:val="24"/>
        </w:rPr>
        <mc:AlternateContent>
          <mc:Choice Requires="wps">
            <w:drawing>
              <wp:anchor distT="0" distB="0" distL="114300" distR="114300" simplePos="0" relativeHeight="251657216" behindDoc="0" locked="0" layoutInCell="0" allowOverlap="1" wp14:anchorId="2139820E" wp14:editId="06D8EE1C">
                <wp:simplePos x="0" y="0"/>
                <wp:positionH relativeFrom="column">
                  <wp:posOffset>-9525</wp:posOffset>
                </wp:positionH>
                <wp:positionV relativeFrom="paragraph">
                  <wp:posOffset>156845</wp:posOffset>
                </wp:positionV>
                <wp:extent cx="5943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9A37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35pt" to="46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" o:allowincell="f" strokeweight="4.5pt">
                <v:stroke linestyle="thickThin"/>
              </v:line>
            </w:pict>
          </mc:Fallback>
        </mc:AlternateContent>
      </w:r>
    </w:p>
    <w:p w14:paraId="21B041B8" w14:textId="77777777" w:rsidR="0035598B" w:rsidRPr="00E0293B" w:rsidRDefault="0035598B" w:rsidP="0035598B">
      <w:pPr>
        <w:jc w:val="both"/>
        <w:rPr>
          <w:rFonts w:cs="Arial"/>
        </w:rPr>
      </w:pPr>
    </w:p>
    <w:p w14:paraId="01D5E559" w14:textId="77777777" w:rsidR="0035598B" w:rsidRPr="00E0293B" w:rsidRDefault="009A4C2B" w:rsidP="0035598B">
      <w:pPr>
        <w:jc w:val="both"/>
        <w:rPr>
          <w:rFonts w:ascii="Times New Roman" w:hAnsi="Times New Roman"/>
          <w:b/>
          <w:szCs w:val="22"/>
        </w:rPr>
      </w:pPr>
      <w:r w:rsidRPr="00E0293B">
        <w:rPr>
          <w:rFonts w:ascii="Times New Roman" w:hAnsi="Times New Roman"/>
          <w:b/>
          <w:szCs w:val="22"/>
        </w:rPr>
        <w:t>I</w:t>
      </w:r>
      <w:r w:rsidR="0035598B" w:rsidRPr="00E0293B">
        <w:rPr>
          <w:rFonts w:ascii="Times New Roman" w:hAnsi="Times New Roman"/>
          <w:b/>
          <w:szCs w:val="22"/>
        </w:rPr>
        <w:t>.</w:t>
      </w:r>
      <w:r w:rsidR="00DA5ED5" w:rsidRPr="00E0293B">
        <w:rPr>
          <w:rFonts w:ascii="Times New Roman" w:hAnsi="Times New Roman"/>
          <w:b/>
          <w:szCs w:val="22"/>
        </w:rPr>
        <w:t xml:space="preserve">  </w:t>
      </w:r>
      <w:r w:rsidR="0035598B" w:rsidRPr="00E0293B">
        <w:rPr>
          <w:rFonts w:ascii="Times New Roman" w:hAnsi="Times New Roman"/>
          <w:b/>
          <w:szCs w:val="22"/>
        </w:rPr>
        <w:t>PURPOSE</w:t>
      </w:r>
    </w:p>
    <w:p w14:paraId="05CC2EF9" w14:textId="77777777" w:rsidR="00E711B5" w:rsidRDefault="00E711B5" w:rsidP="0035598B">
      <w:pPr>
        <w:jc w:val="both"/>
        <w:rPr>
          <w:rFonts w:ascii="Times New Roman" w:hAnsi="Times New Roman"/>
          <w:color w:val="333333"/>
          <w:szCs w:val="22"/>
          <w:shd w:val="clear" w:color="auto" w:fill="FFFFFF"/>
        </w:rPr>
      </w:pPr>
    </w:p>
    <w:p w14:paraId="0532BD50" w14:textId="69101788" w:rsidR="0035598B" w:rsidRPr="00E711B5" w:rsidRDefault="00E711B5" w:rsidP="0035598B">
      <w:pPr>
        <w:jc w:val="both"/>
        <w:rPr>
          <w:rFonts w:ascii="Times New Roman" w:hAnsi="Times New Roman"/>
          <w:szCs w:val="22"/>
        </w:rPr>
      </w:pPr>
      <w:r w:rsidRPr="00E711B5">
        <w:rPr>
          <w:rFonts w:ascii="Times New Roman" w:hAnsi="Times New Roman"/>
          <w:color w:val="333333"/>
          <w:szCs w:val="22"/>
          <w:shd w:val="clear" w:color="auto" w:fill="FFFFFF"/>
        </w:rPr>
        <w:t>During any law enforcement incident where a suspect is either at large</w:t>
      </w:r>
      <w:r w:rsidR="00D17FD0">
        <w:rPr>
          <w:rFonts w:ascii="Times New Roman" w:hAnsi="Times New Roman"/>
          <w:color w:val="333333"/>
          <w:szCs w:val="22"/>
          <w:shd w:val="clear" w:color="auto" w:fill="FFFFFF"/>
        </w:rPr>
        <w:t xml:space="preserve">, </w:t>
      </w:r>
      <w:r w:rsidRPr="00E711B5">
        <w:rPr>
          <w:rFonts w:ascii="Times New Roman" w:hAnsi="Times New Roman"/>
          <w:color w:val="333333"/>
          <w:szCs w:val="22"/>
          <w:shd w:val="clear" w:color="auto" w:fill="FFFFFF"/>
        </w:rPr>
        <w:t xml:space="preserve">at a standoff with law enforcement, </w:t>
      </w:r>
      <w:r w:rsidR="0084712F">
        <w:rPr>
          <w:rFonts w:ascii="Times New Roman" w:hAnsi="Times New Roman"/>
          <w:color w:val="333333"/>
          <w:szCs w:val="22"/>
          <w:shd w:val="clear" w:color="auto" w:fill="FFFFFF"/>
        </w:rPr>
        <w:t xml:space="preserve">or at a crime scene, </w:t>
      </w:r>
      <w:r w:rsidRPr="00E711B5">
        <w:rPr>
          <w:rFonts w:ascii="Times New Roman" w:hAnsi="Times New Roman"/>
          <w:color w:val="333333"/>
          <w:szCs w:val="22"/>
          <w:shd w:val="clear" w:color="auto" w:fill="FFFFFF"/>
        </w:rPr>
        <w:t>setting up a perimeter is vital to a successful conclusion, and the sooner the perimeter is established the better the chance for success. Perimeters are not only necessary for the protection of citizens</w:t>
      </w:r>
      <w:r w:rsidR="0016739C">
        <w:rPr>
          <w:rFonts w:ascii="Times New Roman" w:hAnsi="Times New Roman"/>
          <w:color w:val="333333"/>
          <w:szCs w:val="22"/>
          <w:shd w:val="clear" w:color="auto" w:fill="FFFFFF"/>
        </w:rPr>
        <w:t xml:space="preserve"> and evidence</w:t>
      </w:r>
      <w:r w:rsidRPr="00E711B5">
        <w:rPr>
          <w:rFonts w:ascii="Times New Roman" w:hAnsi="Times New Roman"/>
          <w:color w:val="333333"/>
          <w:szCs w:val="22"/>
          <w:shd w:val="clear" w:color="auto" w:fill="FFFFFF"/>
        </w:rPr>
        <w:t xml:space="preserve"> but also for the apprehension of the suspects involved.</w:t>
      </w:r>
    </w:p>
    <w:p w14:paraId="069548AD" w14:textId="77777777" w:rsidR="00DB251E" w:rsidRPr="00E0293B" w:rsidRDefault="00DB251E" w:rsidP="00DB251E">
      <w:pPr>
        <w:autoSpaceDE w:val="0"/>
        <w:autoSpaceDN w:val="0"/>
        <w:adjustRightInd w:val="0"/>
        <w:rPr>
          <w:rFonts w:ascii="Times New Roman" w:hAnsi="Times New Roman"/>
          <w:b/>
          <w:bCs/>
          <w:color w:val="auto"/>
          <w:szCs w:val="22"/>
        </w:rPr>
      </w:pPr>
    </w:p>
    <w:p w14:paraId="2811B5EC" w14:textId="77777777" w:rsidR="00DB251E" w:rsidRPr="00E0293B" w:rsidRDefault="00DB251E" w:rsidP="00DB251E">
      <w:pPr>
        <w:autoSpaceDE w:val="0"/>
        <w:autoSpaceDN w:val="0"/>
        <w:adjustRightInd w:val="0"/>
        <w:rPr>
          <w:rFonts w:ascii="Times New Roman" w:hAnsi="Times New Roman"/>
          <w:b/>
          <w:bCs/>
          <w:color w:val="auto"/>
          <w:szCs w:val="22"/>
        </w:rPr>
      </w:pPr>
      <w:r w:rsidRPr="00E0293B">
        <w:rPr>
          <w:rFonts w:ascii="Times New Roman" w:hAnsi="Times New Roman"/>
          <w:b/>
          <w:bCs/>
          <w:color w:val="auto"/>
          <w:szCs w:val="22"/>
        </w:rPr>
        <w:t>II.</w:t>
      </w:r>
      <w:r w:rsidR="00F836BC" w:rsidRPr="00E0293B">
        <w:rPr>
          <w:rFonts w:ascii="Times New Roman" w:hAnsi="Times New Roman"/>
          <w:b/>
          <w:bCs/>
          <w:color w:val="auto"/>
          <w:szCs w:val="22"/>
        </w:rPr>
        <w:t xml:space="preserve"> </w:t>
      </w:r>
      <w:r w:rsidR="00D116EF" w:rsidRPr="00E0293B">
        <w:rPr>
          <w:rFonts w:ascii="Times New Roman" w:hAnsi="Times New Roman"/>
          <w:b/>
          <w:bCs/>
          <w:color w:val="auto"/>
          <w:szCs w:val="22"/>
        </w:rPr>
        <w:t xml:space="preserve"> DEFINITIONS</w:t>
      </w:r>
    </w:p>
    <w:p w14:paraId="4A7CDD97" w14:textId="77777777" w:rsidR="0016739C" w:rsidRDefault="0016739C" w:rsidP="00DB251E">
      <w:pPr>
        <w:autoSpaceDE w:val="0"/>
        <w:autoSpaceDN w:val="0"/>
        <w:adjustRightInd w:val="0"/>
      </w:pPr>
    </w:p>
    <w:p w14:paraId="334DC3A8" w14:textId="77777777" w:rsidR="0084712F" w:rsidRPr="004B5097" w:rsidRDefault="0016739C" w:rsidP="00DB251E">
      <w:pPr>
        <w:autoSpaceDE w:val="0"/>
        <w:autoSpaceDN w:val="0"/>
        <w:adjustRightInd w:val="0"/>
        <w:rPr>
          <w:rFonts w:ascii="Times New Roman" w:hAnsi="Times New Roman"/>
        </w:rPr>
      </w:pPr>
      <w:r w:rsidRPr="004B5097">
        <w:rPr>
          <w:rFonts w:ascii="Times New Roman" w:hAnsi="Times New Roman"/>
        </w:rPr>
        <w:t>Inner perimeter:</w:t>
      </w:r>
      <w:r w:rsidR="004B5097">
        <w:rPr>
          <w:rFonts w:ascii="Times New Roman" w:hAnsi="Times New Roman"/>
        </w:rPr>
        <w:t xml:space="preserve">  </w:t>
      </w:r>
      <w:r w:rsidR="00D05BBA" w:rsidRPr="004B5097">
        <w:rPr>
          <w:rFonts w:ascii="Times New Roman" w:hAnsi="Times New Roman"/>
        </w:rPr>
        <w:t>The immediate area where the crime was committed or t</w:t>
      </w:r>
      <w:r w:rsidRPr="004B5097">
        <w:rPr>
          <w:rFonts w:ascii="Times New Roman" w:hAnsi="Times New Roman"/>
        </w:rPr>
        <w:t xml:space="preserve">he area in immediate proximity to any Hostage/Barricade Incident in which police personnel, First Responders, and the general public are most vulnerable to direct gunfire or other harm from a suspect or police countermeasures. The Inner Perimeter is also the area in which the presence of uninvolved civilians and/or media can create the greatest obstruction to police actions intended to resolve the </w:t>
      </w:r>
      <w:r w:rsidR="004C784C" w:rsidRPr="004B5097">
        <w:rPr>
          <w:rFonts w:ascii="Times New Roman" w:hAnsi="Times New Roman"/>
        </w:rPr>
        <w:t>incident.</w:t>
      </w:r>
    </w:p>
    <w:p w14:paraId="4957E570" w14:textId="77777777" w:rsidR="0016739C" w:rsidRPr="0084712F" w:rsidRDefault="0016739C" w:rsidP="00DB251E">
      <w:pPr>
        <w:autoSpaceDE w:val="0"/>
        <w:autoSpaceDN w:val="0"/>
        <w:adjustRightInd w:val="0"/>
        <w:rPr>
          <w:rFonts w:ascii="Times New Roman" w:hAnsi="Times New Roman"/>
        </w:rPr>
      </w:pPr>
    </w:p>
    <w:p w14:paraId="4C09D89F" w14:textId="77777777" w:rsidR="00DB251E" w:rsidRPr="00C24119" w:rsidRDefault="00E711B5" w:rsidP="00DB251E">
      <w:pPr>
        <w:autoSpaceDE w:val="0"/>
        <w:autoSpaceDN w:val="0"/>
        <w:adjustRightInd w:val="0"/>
        <w:rPr>
          <w:rFonts w:ascii="Times New Roman" w:hAnsi="Times New Roman"/>
          <w:color w:val="auto"/>
          <w:szCs w:val="22"/>
        </w:rPr>
      </w:pPr>
      <w:r w:rsidRPr="00C24119">
        <w:rPr>
          <w:rFonts w:ascii="Times New Roman" w:hAnsi="Times New Roman"/>
        </w:rPr>
        <w:t>Outer Perimeter:</w:t>
      </w:r>
      <w:r w:rsidR="004B5097">
        <w:rPr>
          <w:rFonts w:ascii="Times New Roman" w:hAnsi="Times New Roman"/>
        </w:rPr>
        <w:t xml:space="preserve">  </w:t>
      </w:r>
      <w:r w:rsidRPr="00C24119">
        <w:rPr>
          <w:rFonts w:ascii="Times New Roman" w:hAnsi="Times New Roman"/>
        </w:rPr>
        <w:t>A boundary outside the inner perimeter maintained by patrol officers and designed to prevent unauthorized persons from entering the area of the critical incident.</w:t>
      </w:r>
    </w:p>
    <w:p w14:paraId="30C82AEC" w14:textId="77777777" w:rsidR="00C24119" w:rsidRPr="00C24119" w:rsidRDefault="00C24119" w:rsidP="00DB251E">
      <w:pPr>
        <w:autoSpaceDE w:val="0"/>
        <w:autoSpaceDN w:val="0"/>
        <w:adjustRightInd w:val="0"/>
        <w:rPr>
          <w:rFonts w:ascii="Times New Roman" w:hAnsi="Times New Roman"/>
        </w:rPr>
      </w:pPr>
    </w:p>
    <w:p w14:paraId="0A236D70" w14:textId="77777777" w:rsidR="00C24119" w:rsidRPr="00E0293B" w:rsidRDefault="00C24119" w:rsidP="00DB251E">
      <w:pPr>
        <w:autoSpaceDE w:val="0"/>
        <w:autoSpaceDN w:val="0"/>
        <w:adjustRightInd w:val="0"/>
        <w:rPr>
          <w:rFonts w:ascii="Times New Roman" w:hAnsi="Times New Roman"/>
          <w:szCs w:val="22"/>
        </w:rPr>
      </w:pPr>
    </w:p>
    <w:p w14:paraId="0C2A2307" w14:textId="77777777" w:rsidR="0035598B" w:rsidRPr="00E0293B" w:rsidRDefault="009A4C2B" w:rsidP="0035598B">
      <w:pPr>
        <w:jc w:val="both"/>
        <w:rPr>
          <w:rFonts w:ascii="Times New Roman" w:hAnsi="Times New Roman"/>
          <w:b/>
          <w:szCs w:val="22"/>
        </w:rPr>
      </w:pPr>
      <w:r w:rsidRPr="00E0293B">
        <w:rPr>
          <w:rFonts w:ascii="Times New Roman" w:hAnsi="Times New Roman"/>
          <w:b/>
          <w:szCs w:val="22"/>
        </w:rPr>
        <w:t>II</w:t>
      </w:r>
      <w:r w:rsidR="00A47CEC" w:rsidRPr="00E0293B">
        <w:rPr>
          <w:rFonts w:ascii="Times New Roman" w:hAnsi="Times New Roman"/>
          <w:b/>
          <w:szCs w:val="22"/>
        </w:rPr>
        <w:t>I</w:t>
      </w:r>
      <w:r w:rsidR="0035598B" w:rsidRPr="00E0293B">
        <w:rPr>
          <w:rFonts w:ascii="Times New Roman" w:hAnsi="Times New Roman"/>
          <w:b/>
          <w:szCs w:val="22"/>
        </w:rPr>
        <w:t>.</w:t>
      </w:r>
      <w:r w:rsidR="00D30656" w:rsidRPr="00E0293B">
        <w:rPr>
          <w:rFonts w:ascii="Times New Roman" w:hAnsi="Times New Roman"/>
          <w:b/>
          <w:szCs w:val="22"/>
        </w:rPr>
        <w:t xml:space="preserve">  </w:t>
      </w:r>
      <w:r w:rsidR="0035598B" w:rsidRPr="00E0293B">
        <w:rPr>
          <w:rFonts w:ascii="Times New Roman" w:hAnsi="Times New Roman"/>
          <w:b/>
          <w:szCs w:val="22"/>
        </w:rPr>
        <w:t>POLICY</w:t>
      </w:r>
    </w:p>
    <w:p w14:paraId="478E8601" w14:textId="77777777" w:rsidR="00B25FE2" w:rsidRPr="00E0293B" w:rsidRDefault="00B25FE2" w:rsidP="00F836BC">
      <w:pPr>
        <w:ind w:left="720" w:hanging="720"/>
        <w:jc w:val="both"/>
        <w:rPr>
          <w:rFonts w:ascii="Times New Roman" w:hAnsi="Times New Roman"/>
          <w:sz w:val="18"/>
          <w:szCs w:val="18"/>
        </w:rPr>
      </w:pPr>
    </w:p>
    <w:p w14:paraId="41B7B2A0" w14:textId="77777777" w:rsidR="00024BF8" w:rsidRPr="004B5097" w:rsidRDefault="004B5097" w:rsidP="00215561">
      <w:pPr>
        <w:rPr>
          <w:rFonts w:ascii="Times New Roman" w:hAnsi="Times New Roman"/>
          <w:szCs w:val="22"/>
        </w:rPr>
      </w:pPr>
      <w:r w:rsidRPr="004B5097">
        <w:rPr>
          <w:rFonts w:ascii="Times New Roman" w:hAnsi="Times New Roman"/>
        </w:rPr>
        <w:t>It is the policy of the</w:t>
      </w:r>
      <w:r>
        <w:rPr>
          <w:rFonts w:ascii="Times New Roman" w:hAnsi="Times New Roman"/>
        </w:rPr>
        <w:t xml:space="preserve"> Dublin</w:t>
      </w:r>
      <w:r w:rsidRPr="004B5097">
        <w:rPr>
          <w:rFonts w:ascii="Times New Roman" w:hAnsi="Times New Roman"/>
        </w:rPr>
        <w:t xml:space="preserve"> Police Department to </w:t>
      </w:r>
      <w:r>
        <w:rPr>
          <w:rFonts w:ascii="Times New Roman" w:hAnsi="Times New Roman"/>
        </w:rPr>
        <w:t xml:space="preserve">establish police perimeters </w:t>
      </w:r>
      <w:r w:rsidRPr="004B5097">
        <w:rPr>
          <w:rFonts w:ascii="Times New Roman" w:hAnsi="Times New Roman"/>
        </w:rPr>
        <w:t xml:space="preserve">for the preservation of </w:t>
      </w:r>
      <w:r>
        <w:rPr>
          <w:rFonts w:ascii="Times New Roman" w:hAnsi="Times New Roman"/>
        </w:rPr>
        <w:t>evidence</w:t>
      </w:r>
      <w:r w:rsidRPr="004B5097">
        <w:rPr>
          <w:rFonts w:ascii="Times New Roman" w:hAnsi="Times New Roman"/>
        </w:rPr>
        <w:t xml:space="preserve"> and balancing the risk of injury, while apprehending offenders and securing available evidence.</w:t>
      </w:r>
    </w:p>
    <w:p w14:paraId="3F4C6AEF" w14:textId="77777777" w:rsidR="00ED57AF" w:rsidRDefault="00ED57AF" w:rsidP="00550A37">
      <w:pPr>
        <w:autoSpaceDE w:val="0"/>
        <w:autoSpaceDN w:val="0"/>
        <w:adjustRightInd w:val="0"/>
        <w:rPr>
          <w:rFonts w:ascii="Times New Roman" w:hAnsi="Times New Roman"/>
          <w:b/>
          <w:szCs w:val="22"/>
        </w:rPr>
      </w:pPr>
    </w:p>
    <w:p w14:paraId="71AF1F40" w14:textId="77777777" w:rsidR="00AC1DD2" w:rsidRDefault="00E711B5" w:rsidP="00550A37">
      <w:pPr>
        <w:autoSpaceDE w:val="0"/>
        <w:autoSpaceDN w:val="0"/>
        <w:adjustRightInd w:val="0"/>
        <w:rPr>
          <w:rFonts w:ascii="Times New Roman" w:hAnsi="Times New Roman"/>
          <w:b/>
          <w:szCs w:val="22"/>
        </w:rPr>
      </w:pPr>
      <w:r>
        <w:rPr>
          <w:rFonts w:ascii="Times New Roman" w:hAnsi="Times New Roman"/>
          <w:b/>
          <w:szCs w:val="22"/>
        </w:rPr>
        <w:t>IV</w:t>
      </w:r>
      <w:r w:rsidR="00AC1DD2" w:rsidRPr="00E0293B">
        <w:rPr>
          <w:rFonts w:ascii="Times New Roman" w:hAnsi="Times New Roman"/>
          <w:b/>
          <w:szCs w:val="22"/>
        </w:rPr>
        <w:t>.  PROCEDURES</w:t>
      </w:r>
    </w:p>
    <w:p w14:paraId="664EBE94" w14:textId="77777777" w:rsidR="00FF4D27" w:rsidRDefault="00FF4D27" w:rsidP="00550A37">
      <w:pPr>
        <w:autoSpaceDE w:val="0"/>
        <w:autoSpaceDN w:val="0"/>
        <w:adjustRightInd w:val="0"/>
        <w:rPr>
          <w:rFonts w:ascii="Times New Roman" w:hAnsi="Times New Roman"/>
          <w:b/>
          <w:szCs w:val="22"/>
        </w:rPr>
      </w:pPr>
    </w:p>
    <w:p w14:paraId="75F215FE" w14:textId="77777777" w:rsidR="00FF4D27" w:rsidRPr="00FF4D27" w:rsidRDefault="00FF4D27" w:rsidP="00550A37">
      <w:pPr>
        <w:autoSpaceDE w:val="0"/>
        <w:autoSpaceDN w:val="0"/>
        <w:adjustRightInd w:val="0"/>
        <w:rPr>
          <w:rFonts w:ascii="Times New Roman" w:hAnsi="Times New Roman"/>
          <w:bCs/>
          <w:szCs w:val="22"/>
        </w:rPr>
      </w:pPr>
      <w:r>
        <w:rPr>
          <w:rFonts w:ascii="Times New Roman" w:hAnsi="Times New Roman"/>
          <w:b/>
          <w:szCs w:val="22"/>
        </w:rPr>
        <w:tab/>
      </w:r>
      <w:r w:rsidRPr="00FF4D27">
        <w:rPr>
          <w:rFonts w:ascii="Times New Roman" w:hAnsi="Times New Roman"/>
          <w:bCs/>
          <w:szCs w:val="22"/>
        </w:rPr>
        <w:t xml:space="preserve">Supervisors </w:t>
      </w:r>
      <w:r>
        <w:rPr>
          <w:rFonts w:ascii="Times New Roman" w:hAnsi="Times New Roman"/>
          <w:bCs/>
          <w:szCs w:val="22"/>
        </w:rPr>
        <w:t xml:space="preserve">shall have the responsibility of ensuring the </w:t>
      </w:r>
      <w:r w:rsidRPr="00FF4D27">
        <w:rPr>
          <w:rFonts w:ascii="Times New Roman" w:hAnsi="Times New Roman"/>
          <w:bCs/>
          <w:szCs w:val="22"/>
        </w:rPr>
        <w:t>following</w:t>
      </w:r>
      <w:r>
        <w:rPr>
          <w:rFonts w:ascii="Times New Roman" w:hAnsi="Times New Roman"/>
          <w:bCs/>
          <w:szCs w:val="22"/>
        </w:rPr>
        <w:t xml:space="preserve"> procedures are taken</w:t>
      </w:r>
      <w:r w:rsidRPr="00FF4D27">
        <w:rPr>
          <w:rFonts w:ascii="Times New Roman" w:hAnsi="Times New Roman"/>
          <w:bCs/>
          <w:szCs w:val="22"/>
        </w:rPr>
        <w:t>:</w:t>
      </w:r>
    </w:p>
    <w:p w14:paraId="6342B67E" w14:textId="77777777" w:rsidR="007A66E2" w:rsidRDefault="007A66E2" w:rsidP="00550A37">
      <w:pPr>
        <w:autoSpaceDE w:val="0"/>
        <w:autoSpaceDN w:val="0"/>
        <w:adjustRightInd w:val="0"/>
        <w:rPr>
          <w:rFonts w:ascii="Times New Roman" w:hAnsi="Times New Roman"/>
          <w:b/>
          <w:szCs w:val="22"/>
        </w:rPr>
      </w:pPr>
    </w:p>
    <w:p w14:paraId="115FFE7B" w14:textId="77777777" w:rsidR="007A66E2" w:rsidRPr="00631DD5" w:rsidRDefault="007A66E2" w:rsidP="007A66E2">
      <w:pPr>
        <w:numPr>
          <w:ilvl w:val="0"/>
          <w:numId w:val="19"/>
        </w:numPr>
        <w:autoSpaceDE w:val="0"/>
        <w:autoSpaceDN w:val="0"/>
        <w:adjustRightInd w:val="0"/>
        <w:rPr>
          <w:rFonts w:ascii="Times New Roman" w:hAnsi="Times New Roman"/>
          <w:bCs/>
          <w:szCs w:val="22"/>
          <w:u w:val="single"/>
        </w:rPr>
      </w:pPr>
      <w:r w:rsidRPr="00631DD5">
        <w:rPr>
          <w:rFonts w:ascii="Times New Roman" w:hAnsi="Times New Roman"/>
          <w:bCs/>
          <w:szCs w:val="22"/>
          <w:u w:val="single"/>
        </w:rPr>
        <w:t>CRIME SCENES</w:t>
      </w:r>
    </w:p>
    <w:p w14:paraId="2AB26E15" w14:textId="2963A4B5" w:rsidR="00F06AF9" w:rsidRDefault="00D05BBA" w:rsidP="004B5097">
      <w:pPr>
        <w:shd w:val="clear" w:color="auto" w:fill="FFFFFF"/>
        <w:spacing w:before="100" w:beforeAutospacing="1" w:after="100" w:afterAutospacing="1"/>
        <w:ind w:left="720"/>
        <w:rPr>
          <w:rFonts w:ascii="Times New Roman" w:hAnsi="Times New Roman"/>
          <w:spacing w:val="3"/>
          <w:szCs w:val="22"/>
        </w:rPr>
      </w:pPr>
      <w:r w:rsidRPr="004B5097">
        <w:rPr>
          <w:rFonts w:ascii="Times New Roman" w:hAnsi="Times New Roman"/>
          <w:color w:val="333333"/>
          <w:szCs w:val="22"/>
          <w:u w:val="single"/>
        </w:rPr>
        <w:t>Inner Perimeter</w:t>
      </w:r>
      <w:r w:rsidR="004B5097">
        <w:rPr>
          <w:rFonts w:ascii="Times New Roman" w:hAnsi="Times New Roman"/>
          <w:b/>
          <w:bCs/>
          <w:color w:val="333333"/>
          <w:szCs w:val="22"/>
        </w:rPr>
        <w:t xml:space="preserve"> </w:t>
      </w:r>
      <w:r w:rsidR="004B5097">
        <w:rPr>
          <w:rFonts w:ascii="Times New Roman" w:hAnsi="Times New Roman"/>
          <w:color w:val="333333"/>
          <w:szCs w:val="22"/>
        </w:rPr>
        <w:t xml:space="preserve">- </w:t>
      </w:r>
      <w:r w:rsidRPr="00D05BBA">
        <w:rPr>
          <w:rFonts w:ascii="Times New Roman" w:hAnsi="Times New Roman"/>
          <w:spacing w:val="3"/>
          <w:szCs w:val="22"/>
        </w:rPr>
        <w:t xml:space="preserve">The most basic and superficial containment, this is the crime scene tape that surrounds the crime scene itself. The first level is usually determined by responding patrol officers and </w:t>
      </w:r>
      <w:r w:rsidR="00B82115">
        <w:rPr>
          <w:rFonts w:ascii="Times New Roman" w:hAnsi="Times New Roman"/>
          <w:spacing w:val="3"/>
          <w:szCs w:val="22"/>
        </w:rPr>
        <w:t xml:space="preserve">can be modified slightly after </w:t>
      </w:r>
      <w:r w:rsidR="00D17FD0">
        <w:rPr>
          <w:rFonts w:ascii="Times New Roman" w:hAnsi="Times New Roman"/>
          <w:spacing w:val="3"/>
          <w:szCs w:val="22"/>
        </w:rPr>
        <w:t xml:space="preserve">the </w:t>
      </w:r>
      <w:r w:rsidR="00B82115">
        <w:rPr>
          <w:rFonts w:ascii="Times New Roman" w:hAnsi="Times New Roman"/>
          <w:spacing w:val="3"/>
          <w:szCs w:val="22"/>
        </w:rPr>
        <w:t xml:space="preserve">initial response or other personnel arrives. The first level perimeter should encompass all known evidence plus an extra fifty (50) feet if extra space is available. </w:t>
      </w:r>
      <w:r w:rsidRPr="00D05BBA">
        <w:rPr>
          <w:rFonts w:ascii="Times New Roman" w:hAnsi="Times New Roman"/>
          <w:spacing w:val="3"/>
          <w:szCs w:val="22"/>
        </w:rPr>
        <w:t xml:space="preserve">Make sure to remember possible areas of entrance and egress by the suspect as these are the most commonly forgotten when containing a crime scene. </w:t>
      </w:r>
    </w:p>
    <w:p w14:paraId="1A35D45A" w14:textId="77777777" w:rsidR="00F06AF9" w:rsidRPr="00F06AF9" w:rsidRDefault="00F06AF9" w:rsidP="004C784C">
      <w:pPr>
        <w:shd w:val="clear" w:color="auto" w:fill="FFFFFF"/>
        <w:spacing w:before="100" w:beforeAutospacing="1" w:after="100" w:afterAutospacing="1"/>
        <w:ind w:firstLine="720"/>
        <w:jc w:val="center"/>
        <w:rPr>
          <w:rFonts w:ascii="Times New Roman" w:hAnsi="Times New Roman"/>
          <w:i/>
          <w:iCs/>
          <w:color w:val="222D24"/>
          <w:szCs w:val="22"/>
          <w:u w:val="single"/>
        </w:rPr>
      </w:pPr>
      <w:r w:rsidRPr="00F06AF9">
        <w:rPr>
          <w:rFonts w:ascii="Times New Roman" w:hAnsi="Times New Roman"/>
          <w:i/>
          <w:iCs/>
          <w:spacing w:val="3"/>
          <w:szCs w:val="22"/>
          <w:u w:val="single"/>
        </w:rPr>
        <w:t xml:space="preserve">Note: </w:t>
      </w:r>
      <w:r w:rsidRPr="00F06AF9">
        <w:rPr>
          <w:rFonts w:ascii="Times New Roman" w:hAnsi="Times New Roman"/>
          <w:i/>
          <w:iCs/>
          <w:color w:val="222D24"/>
          <w:szCs w:val="22"/>
          <w:u w:val="single"/>
        </w:rPr>
        <w:t xml:space="preserve">Establish a Perimeter Large Enough to Contain </w:t>
      </w:r>
      <w:r w:rsidR="004C784C">
        <w:rPr>
          <w:rFonts w:ascii="Times New Roman" w:hAnsi="Times New Roman"/>
          <w:i/>
          <w:iCs/>
          <w:color w:val="222D24"/>
          <w:szCs w:val="22"/>
          <w:u w:val="single"/>
        </w:rPr>
        <w:t xml:space="preserve">All </w:t>
      </w:r>
      <w:r w:rsidRPr="00F06AF9">
        <w:rPr>
          <w:rFonts w:ascii="Times New Roman" w:hAnsi="Times New Roman"/>
          <w:i/>
          <w:iCs/>
          <w:color w:val="222D24"/>
          <w:szCs w:val="22"/>
          <w:u w:val="single"/>
        </w:rPr>
        <w:t>Evidence</w:t>
      </w:r>
    </w:p>
    <w:p w14:paraId="1E20476E" w14:textId="77777777" w:rsidR="00AE52F6" w:rsidRDefault="00AE52F6" w:rsidP="004B5097">
      <w:pPr>
        <w:shd w:val="clear" w:color="auto" w:fill="FFFFFF"/>
        <w:spacing w:before="300" w:after="150"/>
        <w:ind w:left="720"/>
        <w:outlineLvl w:val="2"/>
        <w:rPr>
          <w:rFonts w:ascii="Times New Roman" w:hAnsi="Times New Roman"/>
          <w:spacing w:val="3"/>
          <w:szCs w:val="22"/>
        </w:rPr>
      </w:pPr>
      <w:r w:rsidRPr="004B5097">
        <w:rPr>
          <w:rFonts w:ascii="Times New Roman" w:hAnsi="Times New Roman"/>
          <w:color w:val="333333"/>
          <w:szCs w:val="22"/>
          <w:u w:val="single"/>
        </w:rPr>
        <w:lastRenderedPageBreak/>
        <w:t>Outer Perimeter</w:t>
      </w:r>
      <w:r w:rsidR="004B5097">
        <w:rPr>
          <w:rFonts w:ascii="Times New Roman" w:hAnsi="Times New Roman"/>
          <w:b/>
          <w:bCs/>
          <w:color w:val="333333"/>
          <w:szCs w:val="22"/>
        </w:rPr>
        <w:t xml:space="preserve"> - </w:t>
      </w:r>
      <w:r w:rsidRPr="00AE52F6">
        <w:rPr>
          <w:rFonts w:ascii="Times New Roman" w:hAnsi="Times New Roman"/>
          <w:spacing w:val="3"/>
          <w:szCs w:val="22"/>
        </w:rPr>
        <w:t xml:space="preserve">Though taking security to a higher level, this is not as complicated as it sounds. When </w:t>
      </w:r>
      <w:r>
        <w:rPr>
          <w:rFonts w:ascii="Times New Roman" w:hAnsi="Times New Roman"/>
          <w:spacing w:val="3"/>
          <w:szCs w:val="22"/>
        </w:rPr>
        <w:t>investigators</w:t>
      </w:r>
      <w:r w:rsidRPr="00AE52F6">
        <w:rPr>
          <w:rFonts w:ascii="Times New Roman" w:hAnsi="Times New Roman"/>
          <w:spacing w:val="3"/>
          <w:szCs w:val="22"/>
        </w:rPr>
        <w:t xml:space="preserve"> arrive, </w:t>
      </w:r>
      <w:r>
        <w:rPr>
          <w:rFonts w:ascii="Times New Roman" w:hAnsi="Times New Roman"/>
          <w:spacing w:val="3"/>
          <w:szCs w:val="22"/>
        </w:rPr>
        <w:t xml:space="preserve">or before, </w:t>
      </w:r>
      <w:r w:rsidRPr="00AE52F6">
        <w:rPr>
          <w:rFonts w:ascii="Times New Roman" w:hAnsi="Times New Roman"/>
          <w:spacing w:val="3"/>
          <w:szCs w:val="22"/>
        </w:rPr>
        <w:t>put up a second barrier of crime scene tape that completely surrounds the first level making a buffer zone. The secondary level solves several problems: Officers and Command staff have a place to meet where they cannot be bothered by civilians</w:t>
      </w:r>
      <w:r w:rsidR="004C784C">
        <w:rPr>
          <w:rFonts w:ascii="Times New Roman" w:hAnsi="Times New Roman"/>
          <w:spacing w:val="3"/>
          <w:szCs w:val="22"/>
        </w:rPr>
        <w:t xml:space="preserve"> or </w:t>
      </w:r>
      <w:r w:rsidR="00B82115">
        <w:rPr>
          <w:rFonts w:ascii="Times New Roman" w:hAnsi="Times New Roman"/>
          <w:spacing w:val="3"/>
          <w:szCs w:val="22"/>
        </w:rPr>
        <w:t xml:space="preserve">the </w:t>
      </w:r>
      <w:r w:rsidR="004C784C">
        <w:rPr>
          <w:rFonts w:ascii="Times New Roman" w:hAnsi="Times New Roman"/>
          <w:spacing w:val="3"/>
          <w:szCs w:val="22"/>
        </w:rPr>
        <w:t>media</w:t>
      </w:r>
      <w:r w:rsidRPr="00AE52F6">
        <w:rPr>
          <w:rFonts w:ascii="Times New Roman" w:hAnsi="Times New Roman"/>
          <w:spacing w:val="3"/>
          <w:szCs w:val="22"/>
        </w:rPr>
        <w:t xml:space="preserve">. Your crime scene log should be kept in this area and signed only by those who enter the </w:t>
      </w:r>
      <w:r>
        <w:rPr>
          <w:rFonts w:ascii="Times New Roman" w:hAnsi="Times New Roman"/>
          <w:spacing w:val="3"/>
          <w:szCs w:val="22"/>
        </w:rPr>
        <w:t>inner</w:t>
      </w:r>
      <w:r w:rsidRPr="00AE52F6">
        <w:rPr>
          <w:rFonts w:ascii="Times New Roman" w:hAnsi="Times New Roman"/>
          <w:spacing w:val="3"/>
          <w:szCs w:val="22"/>
        </w:rPr>
        <w:t xml:space="preserve"> </w:t>
      </w:r>
      <w:r w:rsidR="00346566" w:rsidRPr="00AE52F6">
        <w:rPr>
          <w:rFonts w:ascii="Times New Roman" w:hAnsi="Times New Roman"/>
          <w:spacing w:val="3"/>
          <w:szCs w:val="22"/>
        </w:rPr>
        <w:t>level,</w:t>
      </w:r>
      <w:r w:rsidRPr="00AE52F6">
        <w:rPr>
          <w:rFonts w:ascii="Times New Roman" w:hAnsi="Times New Roman"/>
          <w:spacing w:val="3"/>
          <w:szCs w:val="22"/>
        </w:rPr>
        <w:t xml:space="preserve"> or it can be signed by officers as they enter the </w:t>
      </w:r>
      <w:r>
        <w:rPr>
          <w:rFonts w:ascii="Times New Roman" w:hAnsi="Times New Roman"/>
          <w:spacing w:val="3"/>
          <w:szCs w:val="22"/>
        </w:rPr>
        <w:t>outer</w:t>
      </w:r>
      <w:r w:rsidRPr="00AE52F6">
        <w:rPr>
          <w:rFonts w:ascii="Times New Roman" w:hAnsi="Times New Roman"/>
          <w:spacing w:val="3"/>
          <w:szCs w:val="22"/>
        </w:rPr>
        <w:t xml:space="preserve"> level. </w:t>
      </w:r>
    </w:p>
    <w:p w14:paraId="57610C6B" w14:textId="40572BB5" w:rsidR="004B5097" w:rsidRDefault="00AE52F6" w:rsidP="004B5097">
      <w:pPr>
        <w:shd w:val="clear" w:color="auto" w:fill="FFFFFF"/>
        <w:spacing w:before="300" w:after="150"/>
        <w:ind w:left="720"/>
        <w:outlineLvl w:val="2"/>
        <w:rPr>
          <w:rFonts w:ascii="Times New Roman" w:hAnsi="Times New Roman"/>
          <w:color w:val="333333"/>
          <w:szCs w:val="22"/>
          <w:u w:val="single"/>
        </w:rPr>
      </w:pPr>
      <w:r w:rsidRPr="004B5097">
        <w:rPr>
          <w:rFonts w:ascii="Times New Roman" w:hAnsi="Times New Roman"/>
          <w:color w:val="333333"/>
          <w:szCs w:val="22"/>
          <w:u w:val="single"/>
        </w:rPr>
        <w:t xml:space="preserve">Outer </w:t>
      </w:r>
      <w:r w:rsidRPr="00AE52F6">
        <w:rPr>
          <w:rFonts w:ascii="Times New Roman" w:hAnsi="Times New Roman"/>
          <w:color w:val="333333"/>
          <w:szCs w:val="22"/>
          <w:u w:val="single"/>
        </w:rPr>
        <w:t xml:space="preserve">Perimeter </w:t>
      </w:r>
      <w:r w:rsidRPr="004C784C">
        <w:rPr>
          <w:rFonts w:ascii="Times New Roman" w:hAnsi="Times New Roman"/>
          <w:color w:val="333333"/>
          <w:szCs w:val="22"/>
          <w:u w:val="single"/>
        </w:rPr>
        <w:t>Containment</w:t>
      </w:r>
      <w:r w:rsidR="004B5097">
        <w:rPr>
          <w:rFonts w:ascii="Times New Roman" w:hAnsi="Times New Roman"/>
          <w:color w:val="333333"/>
          <w:szCs w:val="22"/>
        </w:rPr>
        <w:t xml:space="preserve"> - </w:t>
      </w:r>
      <w:r w:rsidRPr="00AE52F6">
        <w:rPr>
          <w:rFonts w:ascii="Times New Roman" w:hAnsi="Times New Roman"/>
          <w:spacing w:val="3"/>
          <w:szCs w:val="22"/>
        </w:rPr>
        <w:t xml:space="preserve">This third level is where is where manpower and vehicles come </w:t>
      </w:r>
      <w:r w:rsidR="00D17FD0">
        <w:rPr>
          <w:rFonts w:ascii="Times New Roman" w:hAnsi="Times New Roman"/>
          <w:spacing w:val="3"/>
          <w:szCs w:val="22"/>
        </w:rPr>
        <w:t>into</w:t>
      </w:r>
      <w:r w:rsidRPr="00AE52F6">
        <w:rPr>
          <w:rFonts w:ascii="Times New Roman" w:hAnsi="Times New Roman"/>
          <w:spacing w:val="3"/>
          <w:szCs w:val="22"/>
        </w:rPr>
        <w:t xml:space="preserve"> play. Perimeter containment is done at most scenes to varying levels. This perimeter is created with barricades and police vehicles set up around the secondary tape. Roads are blocked to keep unauthorized vehicles away from the crime scene and foot traffic </w:t>
      </w:r>
      <w:r w:rsidR="00D17FD0">
        <w:rPr>
          <w:rFonts w:ascii="Times New Roman" w:hAnsi="Times New Roman"/>
          <w:spacing w:val="3"/>
          <w:szCs w:val="22"/>
        </w:rPr>
        <w:t xml:space="preserve">is </w:t>
      </w:r>
      <w:r w:rsidRPr="00AE52F6">
        <w:rPr>
          <w:rFonts w:ascii="Times New Roman" w:hAnsi="Times New Roman"/>
          <w:spacing w:val="3"/>
          <w:szCs w:val="22"/>
        </w:rPr>
        <w:t xml:space="preserve">routed elsewhere. This level may be tighter if you have media trying to get as close as possible and civilians trying to get right up to the crime scene tape. </w:t>
      </w:r>
      <w:r w:rsidR="00D17FD0">
        <w:rPr>
          <w:rFonts w:ascii="Times New Roman" w:hAnsi="Times New Roman"/>
          <w:spacing w:val="3"/>
          <w:szCs w:val="22"/>
        </w:rPr>
        <w:t>Manpower</w:t>
      </w:r>
      <w:r w:rsidRPr="00AE52F6">
        <w:rPr>
          <w:rFonts w:ascii="Times New Roman" w:hAnsi="Times New Roman"/>
          <w:spacing w:val="3"/>
          <w:szCs w:val="22"/>
        </w:rPr>
        <w:t xml:space="preserve"> needs vary depending </w:t>
      </w:r>
      <w:r w:rsidR="00D17FD0">
        <w:rPr>
          <w:rFonts w:ascii="Times New Roman" w:hAnsi="Times New Roman"/>
          <w:spacing w:val="3"/>
          <w:szCs w:val="22"/>
        </w:rPr>
        <w:t>on</w:t>
      </w:r>
      <w:r w:rsidRPr="00AE52F6">
        <w:rPr>
          <w:rFonts w:ascii="Times New Roman" w:hAnsi="Times New Roman"/>
          <w:spacing w:val="3"/>
          <w:szCs w:val="22"/>
        </w:rPr>
        <w:t xml:space="preserve"> how much foot traffic and unauthorized vehicles you are trying to keep out and how many access points you have for authorized vehicles. The point of perimeter containment is that you keep your first and second </w:t>
      </w:r>
      <w:r w:rsidR="00D17FD0">
        <w:rPr>
          <w:rFonts w:ascii="Times New Roman" w:hAnsi="Times New Roman"/>
          <w:spacing w:val="3"/>
          <w:szCs w:val="22"/>
        </w:rPr>
        <w:t>levels</w:t>
      </w:r>
      <w:r w:rsidRPr="00AE52F6">
        <w:rPr>
          <w:rFonts w:ascii="Times New Roman" w:hAnsi="Times New Roman"/>
          <w:spacing w:val="3"/>
          <w:szCs w:val="22"/>
        </w:rPr>
        <w:t xml:space="preserve"> of containment more secure by </w:t>
      </w:r>
      <w:r>
        <w:rPr>
          <w:rFonts w:ascii="Times New Roman" w:hAnsi="Times New Roman"/>
          <w:spacing w:val="3"/>
          <w:szCs w:val="22"/>
        </w:rPr>
        <w:t>e</w:t>
      </w:r>
      <w:r w:rsidRPr="00AE52F6">
        <w:rPr>
          <w:rFonts w:ascii="Times New Roman" w:hAnsi="Times New Roman"/>
          <w:spacing w:val="3"/>
          <w:szCs w:val="22"/>
        </w:rPr>
        <w:t>nsuring that unauthorized personnel will not be close enough to intrude upon your crime scene.</w:t>
      </w:r>
    </w:p>
    <w:p w14:paraId="41264D52" w14:textId="2BA64621" w:rsidR="00883D09" w:rsidRPr="00D05BBA" w:rsidRDefault="00611A6E" w:rsidP="004B5097">
      <w:pPr>
        <w:shd w:val="clear" w:color="auto" w:fill="FFFFFF"/>
        <w:spacing w:before="300" w:after="150"/>
        <w:ind w:left="720"/>
        <w:jc w:val="center"/>
        <w:outlineLvl w:val="2"/>
        <w:rPr>
          <w:rFonts w:ascii="Times New Roman" w:hAnsi="Times New Roman"/>
          <w:color w:val="333333"/>
          <w:szCs w:val="22"/>
          <w:u w:val="single"/>
        </w:rPr>
      </w:pPr>
      <w:r w:rsidRPr="007C1ABC">
        <w:rPr>
          <w:rFonts w:ascii="Times New Roman" w:hAnsi="Times New Roman"/>
          <w:noProof/>
          <w:color w:val="333333"/>
          <w:szCs w:val="22"/>
        </w:rPr>
        <w:drawing>
          <wp:inline distT="0" distB="0" distL="0" distR="0" wp14:anchorId="0D1B4452" wp14:editId="6187A3DD">
            <wp:extent cx="2731770" cy="2658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1770" cy="2658745"/>
                    </a:xfrm>
                    <a:prstGeom prst="rect">
                      <a:avLst/>
                    </a:prstGeom>
                    <a:noFill/>
                    <a:ln>
                      <a:noFill/>
                    </a:ln>
                  </pic:spPr>
                </pic:pic>
              </a:graphicData>
            </a:graphic>
          </wp:inline>
        </w:drawing>
      </w:r>
    </w:p>
    <w:p w14:paraId="75712491" w14:textId="77777777" w:rsidR="00F06AF9" w:rsidRDefault="00F06AF9" w:rsidP="00F06AF9">
      <w:pPr>
        <w:shd w:val="clear" w:color="auto" w:fill="FFFFFF"/>
        <w:outlineLvl w:val="2"/>
        <w:rPr>
          <w:noProof/>
        </w:rPr>
      </w:pPr>
    </w:p>
    <w:p w14:paraId="1094D074" w14:textId="77777777" w:rsidR="00F06AF9" w:rsidRPr="00F06AF9" w:rsidRDefault="00F06AF9" w:rsidP="004B5097">
      <w:pPr>
        <w:shd w:val="clear" w:color="auto" w:fill="FFFFFF"/>
        <w:ind w:firstLine="660"/>
        <w:jc w:val="center"/>
        <w:outlineLvl w:val="2"/>
        <w:rPr>
          <w:rFonts w:ascii="Times New Roman" w:hAnsi="Times New Roman"/>
          <w:b/>
          <w:bCs/>
          <w:color w:val="auto"/>
          <w:szCs w:val="22"/>
        </w:rPr>
      </w:pPr>
      <w:r w:rsidRPr="00F06AF9">
        <w:rPr>
          <w:rFonts w:ascii="Times New Roman" w:hAnsi="Times New Roman"/>
          <w:b/>
          <w:bCs/>
          <w:color w:val="auto"/>
          <w:szCs w:val="22"/>
        </w:rPr>
        <w:t>Create A Plan and Communicate</w:t>
      </w:r>
    </w:p>
    <w:p w14:paraId="380DBCB2" w14:textId="77777777" w:rsidR="00F06AF9" w:rsidRPr="00F06AF9" w:rsidRDefault="00F06AF9" w:rsidP="004B5097">
      <w:pPr>
        <w:shd w:val="clear" w:color="auto" w:fill="FFFFFF"/>
        <w:spacing w:before="100" w:beforeAutospacing="1" w:after="100" w:afterAutospacing="1"/>
        <w:ind w:left="1020"/>
        <w:jc w:val="center"/>
        <w:rPr>
          <w:rFonts w:ascii="Times New Roman" w:hAnsi="Times New Roman"/>
          <w:color w:val="auto"/>
          <w:szCs w:val="22"/>
        </w:rPr>
      </w:pPr>
      <w:r w:rsidRPr="00F06AF9">
        <w:rPr>
          <w:rFonts w:ascii="Times New Roman" w:hAnsi="Times New Roman"/>
          <w:color w:val="auto"/>
          <w:szCs w:val="22"/>
        </w:rPr>
        <w:t xml:space="preserve">Determine The Type of Crime That </w:t>
      </w:r>
      <w:r w:rsidRPr="004B5097">
        <w:rPr>
          <w:rFonts w:ascii="Times New Roman" w:hAnsi="Times New Roman"/>
          <w:color w:val="auto"/>
          <w:szCs w:val="22"/>
        </w:rPr>
        <w:t>Occurred</w:t>
      </w:r>
    </w:p>
    <w:p w14:paraId="020CC83E" w14:textId="77777777" w:rsidR="00F06AF9" w:rsidRPr="00F06AF9" w:rsidRDefault="00F06AF9" w:rsidP="004B5097">
      <w:pPr>
        <w:shd w:val="clear" w:color="auto" w:fill="FFFFFF"/>
        <w:spacing w:before="100" w:beforeAutospacing="1" w:after="100" w:afterAutospacing="1"/>
        <w:ind w:left="1020"/>
        <w:jc w:val="center"/>
        <w:rPr>
          <w:rFonts w:ascii="Times New Roman" w:hAnsi="Times New Roman"/>
          <w:color w:val="auto"/>
          <w:szCs w:val="22"/>
        </w:rPr>
      </w:pPr>
      <w:r w:rsidRPr="00F06AF9">
        <w:rPr>
          <w:rFonts w:ascii="Times New Roman" w:hAnsi="Times New Roman"/>
          <w:color w:val="auto"/>
          <w:szCs w:val="22"/>
        </w:rPr>
        <w:t xml:space="preserve">Identify Any Threats to </w:t>
      </w:r>
      <w:r w:rsidR="0059717D">
        <w:rPr>
          <w:rFonts w:ascii="Times New Roman" w:hAnsi="Times New Roman"/>
          <w:color w:val="auto"/>
          <w:szCs w:val="22"/>
        </w:rPr>
        <w:t xml:space="preserve">the </w:t>
      </w:r>
      <w:r w:rsidRPr="004B5097">
        <w:rPr>
          <w:rFonts w:ascii="Times New Roman" w:hAnsi="Times New Roman"/>
          <w:color w:val="auto"/>
          <w:szCs w:val="22"/>
        </w:rPr>
        <w:t>Evidence</w:t>
      </w:r>
    </w:p>
    <w:p w14:paraId="3F6AA241" w14:textId="77777777" w:rsidR="00F06AF9" w:rsidRPr="00F06AF9" w:rsidRDefault="00F06AF9" w:rsidP="004B5097">
      <w:pPr>
        <w:shd w:val="clear" w:color="auto" w:fill="FFFFFF"/>
        <w:spacing w:before="100" w:beforeAutospacing="1" w:after="100" w:afterAutospacing="1"/>
        <w:ind w:left="1020"/>
        <w:jc w:val="center"/>
        <w:rPr>
          <w:rFonts w:ascii="Times New Roman" w:hAnsi="Times New Roman"/>
          <w:color w:val="auto"/>
          <w:szCs w:val="22"/>
        </w:rPr>
      </w:pPr>
      <w:r w:rsidRPr="00F06AF9">
        <w:rPr>
          <w:rFonts w:ascii="Times New Roman" w:hAnsi="Times New Roman"/>
          <w:color w:val="auto"/>
          <w:szCs w:val="22"/>
        </w:rPr>
        <w:t>Consider Additional Resources If Necessary</w:t>
      </w:r>
    </w:p>
    <w:p w14:paraId="78DF6623" w14:textId="77777777" w:rsidR="00F06AF9" w:rsidRPr="004B5097" w:rsidRDefault="00F06AF9" w:rsidP="004B5097">
      <w:pPr>
        <w:shd w:val="clear" w:color="auto" w:fill="FFFFFF"/>
        <w:spacing w:before="100" w:beforeAutospacing="1" w:after="100" w:afterAutospacing="1"/>
        <w:ind w:left="1020"/>
        <w:jc w:val="center"/>
        <w:rPr>
          <w:rFonts w:ascii="Times New Roman" w:hAnsi="Times New Roman"/>
          <w:color w:val="auto"/>
          <w:szCs w:val="22"/>
        </w:rPr>
      </w:pPr>
      <w:r w:rsidRPr="00F06AF9">
        <w:rPr>
          <w:rFonts w:ascii="Times New Roman" w:hAnsi="Times New Roman"/>
          <w:color w:val="auto"/>
          <w:szCs w:val="22"/>
        </w:rPr>
        <w:t xml:space="preserve">Communicate With Your Team About How </w:t>
      </w:r>
      <w:r w:rsidRPr="004B5097">
        <w:rPr>
          <w:rFonts w:ascii="Times New Roman" w:hAnsi="Times New Roman"/>
          <w:color w:val="auto"/>
          <w:szCs w:val="22"/>
        </w:rPr>
        <w:t>to</w:t>
      </w:r>
      <w:r w:rsidRPr="00F06AF9">
        <w:rPr>
          <w:rFonts w:ascii="Times New Roman" w:hAnsi="Times New Roman"/>
          <w:color w:val="auto"/>
          <w:szCs w:val="22"/>
        </w:rPr>
        <w:t xml:space="preserve"> Proceed</w:t>
      </w:r>
    </w:p>
    <w:p w14:paraId="2D5E4B58" w14:textId="77777777" w:rsidR="004C784C" w:rsidRDefault="004C784C" w:rsidP="004C784C">
      <w:pPr>
        <w:pStyle w:val="NormalWeb"/>
        <w:shd w:val="clear" w:color="auto" w:fill="FFFFFF"/>
        <w:spacing w:before="0" w:beforeAutospacing="0" w:after="0" w:afterAutospacing="0" w:line="408" w:lineRule="atLeast"/>
        <w:rPr>
          <w:rStyle w:val="Strong"/>
          <w:color w:val="333333"/>
          <w:sz w:val="22"/>
          <w:szCs w:val="22"/>
        </w:rPr>
      </w:pPr>
    </w:p>
    <w:p w14:paraId="157D47E9" w14:textId="77777777" w:rsidR="004C784C" w:rsidRDefault="004C784C" w:rsidP="004C784C">
      <w:pPr>
        <w:pStyle w:val="NormalWeb"/>
        <w:shd w:val="clear" w:color="auto" w:fill="FFFFFF"/>
        <w:spacing w:before="0" w:beforeAutospacing="0" w:after="0" w:afterAutospacing="0" w:line="408" w:lineRule="atLeast"/>
        <w:rPr>
          <w:rStyle w:val="Strong"/>
          <w:color w:val="333333"/>
          <w:sz w:val="22"/>
          <w:szCs w:val="22"/>
        </w:rPr>
      </w:pPr>
    </w:p>
    <w:p w14:paraId="023C806D" w14:textId="77777777" w:rsidR="004C784C" w:rsidRDefault="004C784C" w:rsidP="004C784C">
      <w:pPr>
        <w:pStyle w:val="NormalWeb"/>
        <w:shd w:val="clear" w:color="auto" w:fill="FFFFFF"/>
        <w:spacing w:before="0" w:beforeAutospacing="0" w:after="0" w:afterAutospacing="0" w:line="408" w:lineRule="atLeast"/>
        <w:rPr>
          <w:rStyle w:val="Strong"/>
          <w:color w:val="333333"/>
          <w:sz w:val="22"/>
          <w:szCs w:val="22"/>
        </w:rPr>
      </w:pPr>
    </w:p>
    <w:p w14:paraId="661793B6" w14:textId="77777777" w:rsidR="004C784C" w:rsidRDefault="004C784C" w:rsidP="004C784C">
      <w:pPr>
        <w:pStyle w:val="NormalWeb"/>
        <w:shd w:val="clear" w:color="auto" w:fill="FFFFFF"/>
        <w:spacing w:before="0" w:beforeAutospacing="0" w:after="0" w:afterAutospacing="0" w:line="408" w:lineRule="atLeast"/>
        <w:rPr>
          <w:rStyle w:val="Strong"/>
          <w:color w:val="333333"/>
          <w:sz w:val="22"/>
          <w:szCs w:val="22"/>
        </w:rPr>
      </w:pPr>
    </w:p>
    <w:p w14:paraId="318A9D37" w14:textId="77777777" w:rsidR="007A66E2" w:rsidRPr="007A66E2" w:rsidRDefault="007A66E2" w:rsidP="00FF4D27">
      <w:pPr>
        <w:pStyle w:val="NormalWeb"/>
        <w:shd w:val="clear" w:color="auto" w:fill="FFFFFF"/>
        <w:spacing w:before="0" w:beforeAutospacing="0" w:after="0" w:afterAutospacing="0" w:line="408" w:lineRule="atLeast"/>
        <w:ind w:firstLine="660"/>
        <w:jc w:val="center"/>
        <w:rPr>
          <w:color w:val="333333"/>
          <w:sz w:val="22"/>
          <w:szCs w:val="22"/>
        </w:rPr>
      </w:pPr>
      <w:r w:rsidRPr="007A66E2">
        <w:rPr>
          <w:rStyle w:val="Strong"/>
          <w:color w:val="333333"/>
          <w:sz w:val="22"/>
          <w:szCs w:val="22"/>
        </w:rPr>
        <w:t>Keep Unauthorized People Out</w:t>
      </w:r>
    </w:p>
    <w:p w14:paraId="2DBE0745" w14:textId="77777777" w:rsidR="007A66E2" w:rsidRPr="00FF4D27" w:rsidRDefault="007A66E2" w:rsidP="00FF4D27">
      <w:pPr>
        <w:pStyle w:val="NormalWeb"/>
        <w:shd w:val="clear" w:color="auto" w:fill="FFFFFF"/>
        <w:spacing w:before="0" w:beforeAutospacing="0" w:after="288" w:afterAutospacing="0" w:line="408" w:lineRule="atLeast"/>
        <w:ind w:left="660"/>
        <w:jc w:val="center"/>
        <w:rPr>
          <w:i/>
          <w:iCs/>
          <w:color w:val="333333"/>
          <w:sz w:val="22"/>
          <w:szCs w:val="22"/>
        </w:rPr>
      </w:pPr>
      <w:r w:rsidRPr="00FF4D27">
        <w:rPr>
          <w:i/>
          <w:iCs/>
          <w:color w:val="333333"/>
          <w:sz w:val="22"/>
          <w:szCs w:val="22"/>
        </w:rPr>
        <w:t>Once things are locked down, you have to control and record who comes in and out of your crime scene. You need to treat your crime scene like classified information: need-to-know basis only. If you are working the crime scene, you're in. If you are a gawker you're out</w:t>
      </w:r>
      <w:r w:rsidR="00FF4D27">
        <w:rPr>
          <w:i/>
          <w:iCs/>
          <w:color w:val="333333"/>
          <w:sz w:val="22"/>
          <w:szCs w:val="22"/>
        </w:rPr>
        <w:t>!</w:t>
      </w:r>
    </w:p>
    <w:p w14:paraId="6E29B60F" w14:textId="77777777" w:rsidR="00F06AF9" w:rsidRDefault="00F06AF9" w:rsidP="00F06AF9">
      <w:pPr>
        <w:shd w:val="clear" w:color="auto" w:fill="FFFFFF"/>
        <w:spacing w:before="100" w:beforeAutospacing="1" w:after="100" w:afterAutospacing="1"/>
        <w:rPr>
          <w:rFonts w:ascii="Times New Roman" w:hAnsi="Times New Roman"/>
          <w:i/>
          <w:iCs/>
          <w:color w:val="333333"/>
          <w:szCs w:val="22"/>
          <w:shd w:val="clear" w:color="auto" w:fill="FFFFFF"/>
        </w:rPr>
      </w:pPr>
      <w:r w:rsidRPr="00F06AF9">
        <w:rPr>
          <w:rFonts w:ascii="Times New Roman" w:hAnsi="Times New Roman"/>
          <w:i/>
          <w:iCs/>
          <w:color w:val="333333"/>
          <w:szCs w:val="22"/>
          <w:shd w:val="clear" w:color="auto" w:fill="FFFFFF"/>
        </w:rPr>
        <w:t>Note</w:t>
      </w:r>
      <w:r>
        <w:rPr>
          <w:rFonts w:ascii="Times New Roman" w:hAnsi="Times New Roman"/>
          <w:i/>
          <w:iCs/>
          <w:color w:val="333333"/>
          <w:szCs w:val="22"/>
          <w:shd w:val="clear" w:color="auto" w:fill="FFFFFF"/>
        </w:rPr>
        <w:t xml:space="preserve">:   </w:t>
      </w:r>
      <w:r w:rsidRPr="00F06AF9">
        <w:rPr>
          <w:rFonts w:ascii="Times New Roman" w:hAnsi="Times New Roman"/>
          <w:i/>
          <w:iCs/>
          <w:color w:val="333333"/>
          <w:szCs w:val="22"/>
          <w:shd w:val="clear" w:color="auto" w:fill="FFFFFF"/>
        </w:rPr>
        <w:t>Crime scene preservation and its importance can't be overstated, especially for first responders. Your actions, or lack thereof, will either help protect the crime scene or help destroy it. It's hard to get a conviction without evidence, so you need to preserve as much of the crime scene as possible.</w:t>
      </w:r>
    </w:p>
    <w:p w14:paraId="513A4F0A" w14:textId="77777777" w:rsidR="00631DD5" w:rsidRDefault="00631DD5" w:rsidP="00F06AF9">
      <w:pPr>
        <w:shd w:val="clear" w:color="auto" w:fill="FFFFFF"/>
        <w:spacing w:before="100" w:beforeAutospacing="1" w:after="100" w:afterAutospacing="1"/>
        <w:rPr>
          <w:rFonts w:ascii="Times New Roman" w:hAnsi="Times New Roman"/>
          <w:i/>
          <w:iCs/>
          <w:color w:val="333333"/>
          <w:szCs w:val="22"/>
          <w:shd w:val="clear" w:color="auto" w:fill="FFFFFF"/>
        </w:rPr>
      </w:pPr>
    </w:p>
    <w:p w14:paraId="44F71A8F" w14:textId="77777777" w:rsidR="00631DD5" w:rsidRPr="00631DD5" w:rsidRDefault="00631DD5" w:rsidP="00631DD5">
      <w:pPr>
        <w:numPr>
          <w:ilvl w:val="0"/>
          <w:numId w:val="19"/>
        </w:numPr>
        <w:shd w:val="clear" w:color="auto" w:fill="FFFFFF"/>
        <w:spacing w:before="100" w:beforeAutospacing="1" w:after="100" w:afterAutospacing="1"/>
        <w:outlineLvl w:val="0"/>
        <w:rPr>
          <w:rFonts w:ascii="Times New Roman" w:hAnsi="Times New Roman"/>
          <w:color w:val="1B1B1B"/>
          <w:kern w:val="36"/>
          <w:szCs w:val="22"/>
          <w:u w:val="single"/>
        </w:rPr>
      </w:pPr>
      <w:r w:rsidRPr="00631DD5">
        <w:rPr>
          <w:rFonts w:ascii="Times New Roman" w:hAnsi="Times New Roman"/>
          <w:color w:val="1B1B1B"/>
          <w:kern w:val="36"/>
          <w:szCs w:val="22"/>
          <w:u w:val="single"/>
        </w:rPr>
        <w:t>APPREHINDING FLEEING SUSPECTS</w:t>
      </w:r>
    </w:p>
    <w:p w14:paraId="56C2B751" w14:textId="6B34A148" w:rsidR="00631DD5" w:rsidRDefault="00631DD5" w:rsidP="00631DD5">
      <w:pPr>
        <w:shd w:val="clear" w:color="auto" w:fill="FFFFFF"/>
        <w:spacing w:before="100" w:beforeAutospacing="1" w:after="100" w:afterAutospacing="1"/>
        <w:ind w:left="720"/>
        <w:rPr>
          <w:rFonts w:ascii="Times New Roman" w:hAnsi="Times New Roman"/>
          <w:color w:val="1B1B1B"/>
          <w:szCs w:val="22"/>
          <w:shd w:val="clear" w:color="auto" w:fill="FFFFFF"/>
        </w:rPr>
      </w:pPr>
      <w:r>
        <w:rPr>
          <w:rFonts w:ascii="Times New Roman" w:hAnsi="Times New Roman"/>
          <w:color w:val="1B1B1B"/>
          <w:szCs w:val="22"/>
          <w:shd w:val="clear" w:color="auto" w:fill="FFFFFF"/>
        </w:rPr>
        <w:t>F</w:t>
      </w:r>
      <w:r w:rsidRPr="00631DD5">
        <w:rPr>
          <w:rFonts w:ascii="Times New Roman" w:hAnsi="Times New Roman"/>
          <w:color w:val="1B1B1B"/>
          <w:szCs w:val="22"/>
          <w:shd w:val="clear" w:color="auto" w:fill="FFFFFF"/>
        </w:rPr>
        <w:t xml:space="preserve">oot pursuits of criminals can be one of the most hazardous situations an officer can encounter because they are unpredictable and contain many challenges and hazards in addition to the threat posed by the suspect. </w:t>
      </w:r>
    </w:p>
    <w:p w14:paraId="06FF7054" w14:textId="77777777" w:rsidR="007A66E2" w:rsidRDefault="00631DD5" w:rsidP="00D42A24">
      <w:pPr>
        <w:shd w:val="clear" w:color="auto" w:fill="FFFFFF"/>
        <w:spacing w:before="100" w:beforeAutospacing="1" w:after="100" w:afterAutospacing="1"/>
        <w:ind w:left="720"/>
        <w:jc w:val="center"/>
        <w:rPr>
          <w:rFonts w:ascii="Times New Roman" w:hAnsi="Times New Roman"/>
          <w:i/>
          <w:iCs/>
          <w:color w:val="1B1B1B"/>
          <w:szCs w:val="22"/>
          <w:shd w:val="clear" w:color="auto" w:fill="FFFFFF"/>
        </w:rPr>
      </w:pPr>
      <w:r w:rsidRPr="00D42A24">
        <w:rPr>
          <w:rFonts w:ascii="Times New Roman" w:hAnsi="Times New Roman"/>
          <w:i/>
          <w:iCs/>
          <w:color w:val="1B1B1B"/>
          <w:szCs w:val="22"/>
          <w:shd w:val="clear" w:color="auto" w:fill="FFFFFF"/>
        </w:rPr>
        <w:t>Perimeter containment involves ensuring that a suspect is contained within an area by deploying officers to the perimeter of the area, such that they have clear views of all sides of the containment area.</w:t>
      </w:r>
      <w:r w:rsidR="00CF40B7">
        <w:rPr>
          <w:rFonts w:ascii="Times New Roman" w:hAnsi="Times New Roman"/>
          <w:i/>
          <w:iCs/>
          <w:color w:val="1B1B1B"/>
          <w:szCs w:val="22"/>
          <w:shd w:val="clear" w:color="auto" w:fill="FFFFFF"/>
        </w:rPr>
        <w:t xml:space="preserve"> A two</w:t>
      </w:r>
      <w:r w:rsidR="00C05012">
        <w:rPr>
          <w:rFonts w:ascii="Times New Roman" w:hAnsi="Times New Roman"/>
          <w:i/>
          <w:iCs/>
          <w:color w:val="1B1B1B"/>
          <w:szCs w:val="22"/>
          <w:shd w:val="clear" w:color="auto" w:fill="FFFFFF"/>
        </w:rPr>
        <w:t>-</w:t>
      </w:r>
      <w:r w:rsidR="00CF40B7">
        <w:rPr>
          <w:rFonts w:ascii="Times New Roman" w:hAnsi="Times New Roman"/>
          <w:i/>
          <w:iCs/>
          <w:color w:val="1B1B1B"/>
          <w:szCs w:val="22"/>
          <w:shd w:val="clear" w:color="auto" w:fill="FFFFFF"/>
        </w:rPr>
        <w:t xml:space="preserve">man team can then enter the contained area for a search. </w:t>
      </w:r>
    </w:p>
    <w:p w14:paraId="1084E816" w14:textId="77777777" w:rsidR="00D42A24" w:rsidRDefault="00D42A24" w:rsidP="00D42A24">
      <w:pPr>
        <w:shd w:val="clear" w:color="auto" w:fill="FFFFFF"/>
        <w:spacing w:before="100" w:beforeAutospacing="1" w:after="100" w:afterAutospacing="1"/>
        <w:ind w:left="720"/>
        <w:rPr>
          <w:rFonts w:ascii="Times New Roman" w:hAnsi="Times New Roman"/>
          <w:i/>
          <w:iCs/>
          <w:color w:val="1B1B1B"/>
          <w:szCs w:val="22"/>
          <w:shd w:val="clear" w:color="auto" w:fill="FFFFFF"/>
        </w:rPr>
      </w:pPr>
      <w:r w:rsidRPr="00D42A24">
        <w:rPr>
          <w:rFonts w:ascii="Times New Roman" w:hAnsi="Times New Roman"/>
          <w:color w:val="1B1B1B"/>
          <w:szCs w:val="22"/>
          <w:shd w:val="clear" w:color="auto" w:fill="FFFFFF"/>
        </w:rPr>
        <w:t xml:space="preserve">Supervisors shall </w:t>
      </w:r>
      <w:r>
        <w:rPr>
          <w:rFonts w:ascii="Times New Roman" w:hAnsi="Times New Roman"/>
          <w:color w:val="1B1B1B"/>
          <w:szCs w:val="22"/>
          <w:shd w:val="clear" w:color="auto" w:fill="FFFFFF"/>
        </w:rPr>
        <w:t xml:space="preserve">respond to the scene and </w:t>
      </w:r>
      <w:r w:rsidRPr="00D42A24">
        <w:rPr>
          <w:rFonts w:ascii="Times New Roman" w:hAnsi="Times New Roman"/>
          <w:color w:val="1B1B1B"/>
          <w:szCs w:val="22"/>
          <w:shd w:val="clear" w:color="auto" w:fill="FFFFFF"/>
        </w:rPr>
        <w:t xml:space="preserve">ensure a perimeter is established as soon as possible utilizing available resources but also ensuring sufficient resources remain available for immediate response to </w:t>
      </w:r>
      <w:r>
        <w:rPr>
          <w:rFonts w:ascii="Times New Roman" w:hAnsi="Times New Roman"/>
          <w:color w:val="1B1B1B"/>
          <w:szCs w:val="22"/>
          <w:shd w:val="clear" w:color="auto" w:fill="FFFFFF"/>
        </w:rPr>
        <w:t xml:space="preserve">other </w:t>
      </w:r>
      <w:r w:rsidRPr="00D42A24">
        <w:rPr>
          <w:rFonts w:ascii="Times New Roman" w:hAnsi="Times New Roman"/>
          <w:color w:val="1B1B1B"/>
          <w:szCs w:val="22"/>
          <w:shd w:val="clear" w:color="auto" w:fill="FFFFFF"/>
        </w:rPr>
        <w:t>emergencies</w:t>
      </w:r>
      <w:r>
        <w:rPr>
          <w:rFonts w:ascii="Times New Roman" w:hAnsi="Times New Roman"/>
          <w:i/>
          <w:iCs/>
          <w:color w:val="1B1B1B"/>
          <w:szCs w:val="22"/>
          <w:shd w:val="clear" w:color="auto" w:fill="FFFFFF"/>
        </w:rPr>
        <w:t xml:space="preserve">. </w:t>
      </w:r>
    </w:p>
    <w:p w14:paraId="55C855DA" w14:textId="77777777" w:rsidR="00CF7270" w:rsidRPr="00980505" w:rsidRDefault="00CF7270" w:rsidP="00D42A24">
      <w:pPr>
        <w:shd w:val="clear" w:color="auto" w:fill="FFFFFF"/>
        <w:spacing w:before="100" w:beforeAutospacing="1" w:after="100" w:afterAutospacing="1"/>
        <w:ind w:left="720"/>
        <w:rPr>
          <w:rFonts w:ascii="Times New Roman" w:hAnsi="Times New Roman"/>
          <w:b/>
          <w:bCs/>
          <w:i/>
          <w:iCs/>
          <w:color w:val="333333"/>
          <w:szCs w:val="22"/>
          <w:shd w:val="clear" w:color="auto" w:fill="FFFFFF"/>
        </w:rPr>
      </w:pPr>
      <w:r w:rsidRPr="00980505">
        <w:rPr>
          <w:rFonts w:ascii="Times New Roman" w:hAnsi="Times New Roman"/>
          <w:b/>
          <w:bCs/>
          <w:i/>
          <w:iCs/>
          <w:color w:val="1B1B1B"/>
          <w:szCs w:val="22"/>
          <w:shd w:val="clear" w:color="auto" w:fill="FFFFFF"/>
        </w:rPr>
        <w:t>Officers assigned to observation posts must remain</w:t>
      </w:r>
      <w:r w:rsidR="00346566" w:rsidRPr="00980505">
        <w:rPr>
          <w:rFonts w:ascii="Times New Roman" w:hAnsi="Times New Roman"/>
          <w:b/>
          <w:bCs/>
          <w:i/>
          <w:iCs/>
          <w:color w:val="1B1B1B"/>
          <w:szCs w:val="22"/>
          <w:shd w:val="clear" w:color="auto" w:fill="FFFFFF"/>
        </w:rPr>
        <w:t xml:space="preserve"> in place</w:t>
      </w:r>
      <w:r w:rsidRPr="00980505">
        <w:rPr>
          <w:rFonts w:ascii="Times New Roman" w:hAnsi="Times New Roman"/>
          <w:b/>
          <w:bCs/>
          <w:i/>
          <w:iCs/>
          <w:color w:val="1B1B1B"/>
          <w:szCs w:val="22"/>
          <w:shd w:val="clear" w:color="auto" w:fill="FFFFFF"/>
        </w:rPr>
        <w:t xml:space="preserve"> until they are relieved, requested for assistance</w:t>
      </w:r>
      <w:r w:rsidR="0059717D">
        <w:rPr>
          <w:rFonts w:ascii="Times New Roman" w:hAnsi="Times New Roman"/>
          <w:b/>
          <w:bCs/>
          <w:i/>
          <w:iCs/>
          <w:color w:val="1B1B1B"/>
          <w:szCs w:val="22"/>
          <w:shd w:val="clear" w:color="auto" w:fill="FFFFFF"/>
        </w:rPr>
        <w:t>,</w:t>
      </w:r>
      <w:r w:rsidRPr="00980505">
        <w:rPr>
          <w:rFonts w:ascii="Times New Roman" w:hAnsi="Times New Roman"/>
          <w:b/>
          <w:bCs/>
          <w:i/>
          <w:iCs/>
          <w:color w:val="1B1B1B"/>
          <w:szCs w:val="22"/>
          <w:shd w:val="clear" w:color="auto" w:fill="FFFFFF"/>
        </w:rPr>
        <w:t xml:space="preserve"> or must respond to an emergency.</w:t>
      </w:r>
    </w:p>
    <w:p w14:paraId="01927F70" w14:textId="77777777" w:rsidR="007A66E2" w:rsidRDefault="007A66E2" w:rsidP="00F06AF9">
      <w:pPr>
        <w:shd w:val="clear" w:color="auto" w:fill="FFFFFF"/>
        <w:spacing w:before="100" w:beforeAutospacing="1" w:after="100" w:afterAutospacing="1"/>
        <w:rPr>
          <w:rFonts w:ascii="Times New Roman" w:hAnsi="Times New Roman"/>
          <w:i/>
          <w:iCs/>
          <w:color w:val="333333"/>
          <w:szCs w:val="22"/>
          <w:shd w:val="clear" w:color="auto" w:fill="FFFFFF"/>
        </w:rPr>
      </w:pPr>
    </w:p>
    <w:p w14:paraId="6C2FAD19" w14:textId="693CC70E" w:rsidR="00883D09" w:rsidRPr="00E0293B" w:rsidRDefault="00611A6E" w:rsidP="00ED6195">
      <w:pPr>
        <w:jc w:val="center"/>
        <w:rPr>
          <w:rFonts w:ascii="Times New Roman" w:hAnsi="Times New Roman"/>
          <w:szCs w:val="22"/>
        </w:rPr>
      </w:pPr>
      <w:r w:rsidRPr="00CF40B7">
        <w:rPr>
          <w:rFonts w:ascii="Times New Roman" w:hAnsi="Times New Roman"/>
          <w:noProof/>
          <w:szCs w:val="22"/>
        </w:rPr>
        <w:drawing>
          <wp:inline distT="0" distB="0" distL="0" distR="0" wp14:anchorId="6A18A965" wp14:editId="6514C7AB">
            <wp:extent cx="3012440" cy="26200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2440" cy="2620010"/>
                    </a:xfrm>
                    <a:prstGeom prst="rect">
                      <a:avLst/>
                    </a:prstGeom>
                    <a:noFill/>
                    <a:ln>
                      <a:noFill/>
                    </a:ln>
                  </pic:spPr>
                </pic:pic>
              </a:graphicData>
            </a:graphic>
          </wp:inline>
        </w:drawing>
      </w:r>
    </w:p>
    <w:sectPr w:rsidR="00883D09" w:rsidRPr="00E0293B" w:rsidSect="00D00620">
      <w:headerReference w:type="default" r:id="rId9"/>
      <w:footerReference w:type="default" r:id="rId10"/>
      <w:headerReference w:type="firs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71FD" w14:textId="77777777" w:rsidR="00D67C03" w:rsidRDefault="00D67C03">
      <w:r>
        <w:separator/>
      </w:r>
    </w:p>
  </w:endnote>
  <w:endnote w:type="continuationSeparator" w:id="0">
    <w:p w14:paraId="0B2A0C6A" w14:textId="77777777" w:rsidR="00D67C03" w:rsidRDefault="00D6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A5F7B" w14:textId="77777777" w:rsidR="0035598B" w:rsidRDefault="0035598B">
    <w:r>
      <w:rPr>
        <w:rFonts w:ascii="Times New Roman" w:hAnsi="Times New Roman"/>
        <w:snapToGrid w:val="0"/>
      </w:rPr>
      <w:t xml:space="preserve">                                      </w:t>
    </w:r>
    <w:r w:rsidR="00D00620">
      <w:rPr>
        <w:rFonts w:ascii="Times New Roman" w:hAnsi="Times New Roman"/>
        <w:snapToGrid w:val="0"/>
      </w:rPr>
      <w:t xml:space="preserve">                                       </w:t>
    </w:r>
    <w:r>
      <w:rPr>
        <w:rFonts w:ascii="Times New Roman" w:hAnsi="Times New Roman"/>
        <w:snapToGrid w:val="0"/>
      </w:rPr>
      <w:t xml:space="preserve">     -</w:t>
    </w:r>
    <w:r w:rsidR="00D00620">
      <w:rPr>
        <w:rFonts w:ascii="Times New Roman" w:hAnsi="Times New Roman"/>
        <w:snapToGrid w:val="0"/>
      </w:rPr>
      <w:t xml:space="preserve"> </w:t>
    </w:r>
    <w:r>
      <w:rPr>
        <w:rFonts w:ascii="Times New Roman" w:hAnsi="Times New Roman"/>
        <w:snapToGrid w:val="0"/>
      </w:rPr>
      <w:fldChar w:fldCharType="begin"/>
    </w:r>
    <w:r>
      <w:rPr>
        <w:rFonts w:ascii="Times New Roman" w:hAnsi="Times New Roman"/>
        <w:snapToGrid w:val="0"/>
      </w:rPr>
      <w:instrText xml:space="preserve"> PAGE </w:instrText>
    </w:r>
    <w:r>
      <w:rPr>
        <w:rFonts w:ascii="Times New Roman" w:hAnsi="Times New Roman"/>
        <w:snapToGrid w:val="0"/>
      </w:rPr>
      <w:fldChar w:fldCharType="separate"/>
    </w:r>
    <w:r w:rsidR="004C426F">
      <w:rPr>
        <w:rFonts w:ascii="Times New Roman" w:hAnsi="Times New Roman"/>
        <w:noProof/>
        <w:snapToGrid w:val="0"/>
      </w:rPr>
      <w:t>1</w:t>
    </w:r>
    <w:r>
      <w:rPr>
        <w:rFonts w:ascii="Times New Roman" w:hAnsi="Times New Roman"/>
        <w:snapToGrid w:val="0"/>
      </w:rPr>
      <w:fldChar w:fldCharType="end"/>
    </w:r>
    <w:r w:rsidR="00D00620">
      <w:rPr>
        <w:rFonts w:ascii="Times New Roman" w:hAnsi="Times New Roman"/>
        <w:snapToGrid w:val="0"/>
      </w:rPr>
      <w:t xml:space="preserve"> -</w:t>
    </w:r>
    <w:r w:rsidR="00E37E76">
      <w:rPr>
        <w:rFonts w:ascii="Times New Roman" w:hAnsi="Times New Roman"/>
        <w:snapToGrid w:val="0"/>
      </w:rPr>
      <w:t xml:space="preserve"> </w:t>
    </w:r>
    <w:r w:rsidR="00D00620">
      <w:rPr>
        <w:rFonts w:ascii="Times New Roman" w:hAnsi="Times New Roman"/>
        <w:snapToGrid w:val="0"/>
      </w:rPr>
      <w:t xml:space="preserve">  </w:t>
    </w:r>
    <w:r w:rsidR="00407375">
      <w:rPr>
        <w:rFonts w:ascii="Times New Roman" w:hAnsi="Times New Roman"/>
        <w:snapToGrid w:val="0"/>
      </w:rPr>
      <w:t xml:space="preserve">       </w:t>
    </w:r>
    <w:r w:rsidR="00025432">
      <w:rPr>
        <w:rFonts w:ascii="Times New Roman" w:hAnsi="Times New Roman"/>
        <w:snapToGrid w:val="0"/>
      </w:rPr>
      <w:t xml:space="preserve"> </w:t>
    </w:r>
    <w:r w:rsidR="0045175F">
      <w:rPr>
        <w:rFonts w:ascii="Times New Roman" w:hAnsi="Times New Roman"/>
        <w:snapToGrid w:val="0"/>
      </w:rPr>
      <w:t xml:space="preserve">     </w:t>
    </w:r>
    <w:r w:rsidR="00025432">
      <w:rPr>
        <w:rFonts w:ascii="Times New Roman" w:hAnsi="Times New Roman"/>
        <w:snapToGrid w:val="0"/>
      </w:rPr>
      <w:t xml:space="preserve">  </w:t>
    </w:r>
    <w:r w:rsidR="00407375">
      <w:rPr>
        <w:rFonts w:ascii="Times New Roman" w:hAnsi="Times New Roman"/>
        <w:snapToGrid w:val="0"/>
      </w:rPr>
      <w:t xml:space="preserve">     </w:t>
    </w:r>
    <w:r w:rsidR="0045175F">
      <w:rPr>
        <w:rFonts w:ascii="Times New Roman" w:hAnsi="Times New Roman"/>
        <w:snapToGrid w:val="0"/>
      </w:rPr>
      <w:t>Active Shooter</w:t>
    </w:r>
    <w:r w:rsidR="00025432">
      <w:rPr>
        <w:rFonts w:ascii="Times New Roman" w:hAnsi="Times New Roman"/>
        <w:snapToGrid w:val="0"/>
      </w:rPr>
      <w:t xml:space="preserve">   </w:t>
    </w:r>
    <w:r w:rsidR="00E37E76">
      <w:rPr>
        <w:rFonts w:ascii="Times New Roman" w:hAnsi="Times New Roman"/>
        <w:snapToGrid w:val="0"/>
      </w:rPr>
      <w:t xml:space="preserve"> </w:t>
    </w:r>
    <w:r w:rsidR="00D00620">
      <w:rPr>
        <w:rFonts w:ascii="Times New Roman" w:hAnsi="Times New Roman"/>
        <w:snapToGrid w:val="0"/>
      </w:rPr>
      <w:t xml:space="preserve"> </w:t>
    </w:r>
    <w:r w:rsidR="0045175F">
      <w:rPr>
        <w:rFonts w:ascii="Times New Roman" w:hAnsi="Times New Roman"/>
        <w:snapToGrid w:val="0"/>
      </w:rPr>
      <w:t xml:space="preserve">  </w:t>
    </w:r>
    <w:r w:rsidR="00D00620">
      <w:rPr>
        <w:rFonts w:ascii="Times New Roman" w:hAnsi="Times New Roman"/>
        <w:snapToGrid w:val="0"/>
      </w:rPr>
      <w:t xml:space="preserve">    </w:t>
    </w:r>
    <w:r w:rsidR="0045175F">
      <w:rPr>
        <w:rFonts w:ascii="Times New Roman" w:hAnsi="Times New Roman"/>
        <w:snapToGrid w:val="0"/>
      </w:rPr>
      <w:t xml:space="preserve">   </w:t>
    </w:r>
    <w:r w:rsidR="00D00620">
      <w:rPr>
        <w:rFonts w:ascii="Times New Roman" w:hAnsi="Times New Roman"/>
        <w:snapToGrid w:val="0"/>
      </w:rPr>
      <w:t xml:space="preserve">       E-0</w:t>
    </w:r>
    <w:r w:rsidR="008510B1">
      <w:rPr>
        <w:rFonts w:ascii="Times New Roman" w:hAnsi="Times New Roman"/>
        <w:snapToGrid w:val="0"/>
      </w:rPr>
      <w:t>0</w:t>
    </w:r>
    <w:r w:rsidR="0045175F">
      <w:rPr>
        <w:rFonts w:ascii="Times New Roman" w:hAnsi="Times New Roman"/>
        <w:snapToGrid w:val="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611B" w14:textId="77777777" w:rsidR="00D67C03" w:rsidRDefault="00D67C03">
      <w:r>
        <w:separator/>
      </w:r>
    </w:p>
  </w:footnote>
  <w:footnote w:type="continuationSeparator" w:id="0">
    <w:p w14:paraId="761724CE" w14:textId="77777777" w:rsidR="00D67C03" w:rsidRDefault="00D67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CE72" w14:textId="77777777" w:rsidR="0035598B" w:rsidRDefault="0035598B">
    <w:r>
      <w:t xml:space="preserve">                                                            </w:t>
    </w:r>
  </w:p>
  <w:p w14:paraId="5F9FB7D7" w14:textId="77777777" w:rsidR="0035598B" w:rsidRDefault="0035598B">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E8B7" w14:textId="77777777" w:rsidR="00D00620" w:rsidRDefault="00D00620" w:rsidP="00D00620">
    <w:pPr>
      <w:pStyle w:val="Header"/>
      <w:tabs>
        <w:tab w:val="clear" w:pos="4320"/>
      </w:tabs>
    </w:pPr>
    <w:r>
      <w:t>5555555555E00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BE5"/>
    <w:multiLevelType w:val="hybridMultilevel"/>
    <w:tmpl w:val="A49CA5D0"/>
    <w:lvl w:ilvl="0" w:tplc="1C6E176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BE61045"/>
    <w:multiLevelType w:val="hybridMultilevel"/>
    <w:tmpl w:val="FDDA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F12DC"/>
    <w:multiLevelType w:val="hybridMultilevel"/>
    <w:tmpl w:val="1FAEA726"/>
    <w:lvl w:ilvl="0" w:tplc="53124D0C">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5A73060"/>
    <w:multiLevelType w:val="hybridMultilevel"/>
    <w:tmpl w:val="59FC8EBC"/>
    <w:lvl w:ilvl="0" w:tplc="5AFCF740">
      <w:start w:val="2"/>
      <w:numFmt w:val="lowerLetter"/>
      <w:lvlText w:val="%1."/>
      <w:lvlJc w:val="left"/>
      <w:pPr>
        <w:tabs>
          <w:tab w:val="num" w:pos="1440"/>
        </w:tabs>
        <w:ind w:left="1440" w:hanging="360"/>
      </w:pPr>
      <w:rPr>
        <w:rFonts w:hint="default"/>
      </w:rPr>
    </w:lvl>
    <w:lvl w:ilvl="1" w:tplc="3BD4C066">
      <w:start w:val="1"/>
      <w:numFmt w:val="decimal"/>
      <w:lvlText w:val="%2)"/>
      <w:lvlJc w:val="left"/>
      <w:pPr>
        <w:tabs>
          <w:tab w:val="num" w:pos="2160"/>
        </w:tabs>
        <w:ind w:left="2160" w:hanging="360"/>
      </w:pPr>
      <w:rPr>
        <w:rFonts w:hint="default"/>
      </w:rPr>
    </w:lvl>
    <w:lvl w:ilvl="2" w:tplc="68F86AA0">
      <w:start w:val="7"/>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13F7B8F"/>
    <w:multiLevelType w:val="hybridMultilevel"/>
    <w:tmpl w:val="4A343BDA"/>
    <w:lvl w:ilvl="0" w:tplc="4E64D0C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5B09BC"/>
    <w:multiLevelType w:val="hybridMultilevel"/>
    <w:tmpl w:val="C094A9B4"/>
    <w:lvl w:ilvl="0" w:tplc="F0520A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28B4666"/>
    <w:multiLevelType w:val="hybridMultilevel"/>
    <w:tmpl w:val="CA2C9EC0"/>
    <w:lvl w:ilvl="0" w:tplc="3D28912C">
      <w:start w:val="6"/>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7" w15:restartNumberingAfterBreak="0">
    <w:nsid w:val="34387365"/>
    <w:multiLevelType w:val="hybridMultilevel"/>
    <w:tmpl w:val="A9944292"/>
    <w:lvl w:ilvl="0" w:tplc="9118E714">
      <w:start w:val="2"/>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8" w15:restartNumberingAfterBreak="0">
    <w:nsid w:val="357507B8"/>
    <w:multiLevelType w:val="hybridMultilevel"/>
    <w:tmpl w:val="6C7AE2C0"/>
    <w:lvl w:ilvl="0" w:tplc="B808B83C">
      <w:start w:val="4"/>
      <w:numFmt w:val="decimal"/>
      <w:lvlText w:val="%1)"/>
      <w:lvlJc w:val="left"/>
      <w:pPr>
        <w:tabs>
          <w:tab w:val="num" w:pos="1860"/>
        </w:tabs>
        <w:ind w:left="1860" w:hanging="360"/>
      </w:pPr>
      <w:rPr>
        <w:rFonts w:hint="default"/>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9" w15:restartNumberingAfterBreak="0">
    <w:nsid w:val="359F56CE"/>
    <w:multiLevelType w:val="hybridMultilevel"/>
    <w:tmpl w:val="54CC65E2"/>
    <w:lvl w:ilvl="0" w:tplc="A018381E">
      <w:start w:val="5"/>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378A6ADF"/>
    <w:multiLevelType w:val="hybridMultilevel"/>
    <w:tmpl w:val="B84A6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72F17"/>
    <w:multiLevelType w:val="multilevel"/>
    <w:tmpl w:val="A82C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805A4"/>
    <w:multiLevelType w:val="hybridMultilevel"/>
    <w:tmpl w:val="9CEA6204"/>
    <w:lvl w:ilvl="0" w:tplc="C2A8634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A420E1C"/>
    <w:multiLevelType w:val="multilevel"/>
    <w:tmpl w:val="086690C0"/>
    <w:lvl w:ilvl="0">
      <w:start w:val="1"/>
      <w:numFmt w:val="decimal"/>
      <w:lvlText w:val="%1"/>
      <w:lvlJc w:val="left"/>
      <w:pPr>
        <w:tabs>
          <w:tab w:val="num" w:pos="1605"/>
        </w:tabs>
        <w:ind w:left="1605" w:hanging="1605"/>
      </w:pPr>
      <w:rPr>
        <w:rFonts w:hint="default"/>
      </w:rPr>
    </w:lvl>
    <w:lvl w:ilvl="1">
      <w:start w:val="800"/>
      <w:numFmt w:val="decimal"/>
      <w:lvlText w:val="%1-%2"/>
      <w:lvlJc w:val="left"/>
      <w:pPr>
        <w:tabs>
          <w:tab w:val="num" w:pos="2325"/>
        </w:tabs>
        <w:ind w:left="2325" w:hanging="1605"/>
      </w:pPr>
      <w:rPr>
        <w:rFonts w:hint="default"/>
      </w:rPr>
    </w:lvl>
    <w:lvl w:ilvl="2">
      <w:start w:val="282"/>
      <w:numFmt w:val="decimal"/>
      <w:lvlText w:val="%1-%2-%3"/>
      <w:lvlJc w:val="left"/>
      <w:pPr>
        <w:tabs>
          <w:tab w:val="num" w:pos="3045"/>
        </w:tabs>
        <w:ind w:left="3045" w:hanging="1605"/>
      </w:pPr>
      <w:rPr>
        <w:rFonts w:hint="default"/>
      </w:rPr>
    </w:lvl>
    <w:lvl w:ilvl="3">
      <w:start w:val="8746"/>
      <w:numFmt w:val="decimal"/>
      <w:lvlText w:val="%1-%2-%3-%4"/>
      <w:lvlJc w:val="left"/>
      <w:pPr>
        <w:tabs>
          <w:tab w:val="num" w:pos="3765"/>
        </w:tabs>
        <w:ind w:left="3765" w:hanging="1605"/>
      </w:pPr>
      <w:rPr>
        <w:rFonts w:hint="default"/>
      </w:rPr>
    </w:lvl>
    <w:lvl w:ilvl="4">
      <w:start w:val="1"/>
      <w:numFmt w:val="decimal"/>
      <w:lvlText w:val="%1-%2-%3-%4.%5"/>
      <w:lvlJc w:val="left"/>
      <w:pPr>
        <w:tabs>
          <w:tab w:val="num" w:pos="4485"/>
        </w:tabs>
        <w:ind w:left="4485" w:hanging="1605"/>
      </w:pPr>
      <w:rPr>
        <w:rFonts w:hint="default"/>
      </w:rPr>
    </w:lvl>
    <w:lvl w:ilvl="5">
      <w:start w:val="1"/>
      <w:numFmt w:val="decimal"/>
      <w:lvlText w:val="%1-%2-%3-%4.%5.%6"/>
      <w:lvlJc w:val="left"/>
      <w:pPr>
        <w:tabs>
          <w:tab w:val="num" w:pos="5205"/>
        </w:tabs>
        <w:ind w:left="5205" w:hanging="1605"/>
      </w:pPr>
      <w:rPr>
        <w:rFonts w:hint="default"/>
      </w:rPr>
    </w:lvl>
    <w:lvl w:ilvl="6">
      <w:start w:val="1"/>
      <w:numFmt w:val="decimal"/>
      <w:lvlText w:val="%1-%2-%3-%4.%5.%6.%7"/>
      <w:lvlJc w:val="left"/>
      <w:pPr>
        <w:tabs>
          <w:tab w:val="num" w:pos="5925"/>
        </w:tabs>
        <w:ind w:left="5925" w:hanging="1605"/>
      </w:pPr>
      <w:rPr>
        <w:rFonts w:hint="default"/>
      </w:rPr>
    </w:lvl>
    <w:lvl w:ilvl="7">
      <w:start w:val="1"/>
      <w:numFmt w:val="decimal"/>
      <w:lvlText w:val="%1-%2-%3-%4.%5.%6.%7.%8"/>
      <w:lvlJc w:val="left"/>
      <w:pPr>
        <w:tabs>
          <w:tab w:val="num" w:pos="6645"/>
        </w:tabs>
        <w:ind w:left="6645" w:hanging="1605"/>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D550C7C"/>
    <w:multiLevelType w:val="multilevel"/>
    <w:tmpl w:val="574A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880F49"/>
    <w:multiLevelType w:val="hybridMultilevel"/>
    <w:tmpl w:val="F57C284E"/>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E3312E"/>
    <w:multiLevelType w:val="hybridMultilevel"/>
    <w:tmpl w:val="39E8C8FA"/>
    <w:lvl w:ilvl="0" w:tplc="43185A6C">
      <w:start w:val="7"/>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67865CEA"/>
    <w:multiLevelType w:val="hybridMultilevel"/>
    <w:tmpl w:val="90EC2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22EEB"/>
    <w:multiLevelType w:val="hybridMultilevel"/>
    <w:tmpl w:val="13422B58"/>
    <w:lvl w:ilvl="0" w:tplc="04090015">
      <w:start w:val="1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6542021">
    <w:abstractNumId w:val="8"/>
  </w:num>
  <w:num w:numId="2" w16cid:durableId="751195264">
    <w:abstractNumId w:val="7"/>
  </w:num>
  <w:num w:numId="3" w16cid:durableId="1767461071">
    <w:abstractNumId w:val="6"/>
  </w:num>
  <w:num w:numId="4" w16cid:durableId="1244872117">
    <w:abstractNumId w:val="18"/>
  </w:num>
  <w:num w:numId="5" w16cid:durableId="289822150">
    <w:abstractNumId w:val="3"/>
  </w:num>
  <w:num w:numId="6" w16cid:durableId="1744984624">
    <w:abstractNumId w:val="2"/>
  </w:num>
  <w:num w:numId="7" w16cid:durableId="644240898">
    <w:abstractNumId w:val="13"/>
  </w:num>
  <w:num w:numId="8" w16cid:durableId="1520780492">
    <w:abstractNumId w:val="9"/>
  </w:num>
  <w:num w:numId="9" w16cid:durableId="20977609">
    <w:abstractNumId w:val="0"/>
  </w:num>
  <w:num w:numId="10" w16cid:durableId="710350923">
    <w:abstractNumId w:val="15"/>
  </w:num>
  <w:num w:numId="11" w16cid:durableId="598416294">
    <w:abstractNumId w:val="12"/>
  </w:num>
  <w:num w:numId="12" w16cid:durableId="1552184570">
    <w:abstractNumId w:val="16"/>
  </w:num>
  <w:num w:numId="13" w16cid:durableId="1508448799">
    <w:abstractNumId w:val="17"/>
  </w:num>
  <w:num w:numId="14" w16cid:durableId="1231185469">
    <w:abstractNumId w:val="4"/>
  </w:num>
  <w:num w:numId="15" w16cid:durableId="108932588">
    <w:abstractNumId w:val="1"/>
  </w:num>
  <w:num w:numId="16" w16cid:durableId="1921131471">
    <w:abstractNumId w:val="5"/>
  </w:num>
  <w:num w:numId="17" w16cid:durableId="1770392052">
    <w:abstractNumId w:val="14"/>
  </w:num>
  <w:num w:numId="18" w16cid:durableId="233668091">
    <w:abstractNumId w:val="11"/>
  </w:num>
  <w:num w:numId="19" w16cid:durableId="1240864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7C"/>
    <w:rsid w:val="00015F90"/>
    <w:rsid w:val="00021B61"/>
    <w:rsid w:val="00024BF8"/>
    <w:rsid w:val="00025432"/>
    <w:rsid w:val="0004362A"/>
    <w:rsid w:val="000458AC"/>
    <w:rsid w:val="00063038"/>
    <w:rsid w:val="00073179"/>
    <w:rsid w:val="0007540C"/>
    <w:rsid w:val="00080E88"/>
    <w:rsid w:val="0009664A"/>
    <w:rsid w:val="000A687F"/>
    <w:rsid w:val="000C3394"/>
    <w:rsid w:val="000F6291"/>
    <w:rsid w:val="00110D9A"/>
    <w:rsid w:val="00116220"/>
    <w:rsid w:val="001349DB"/>
    <w:rsid w:val="0015368A"/>
    <w:rsid w:val="00154BAE"/>
    <w:rsid w:val="0016739C"/>
    <w:rsid w:val="00176CF4"/>
    <w:rsid w:val="001A67DD"/>
    <w:rsid w:val="001E6A0A"/>
    <w:rsid w:val="002068E1"/>
    <w:rsid w:val="00215561"/>
    <w:rsid w:val="00223270"/>
    <w:rsid w:val="0023155C"/>
    <w:rsid w:val="0023665C"/>
    <w:rsid w:val="0024279E"/>
    <w:rsid w:val="00245E80"/>
    <w:rsid w:val="00255BF6"/>
    <w:rsid w:val="00283B41"/>
    <w:rsid w:val="002879CC"/>
    <w:rsid w:val="002A6370"/>
    <w:rsid w:val="002E601B"/>
    <w:rsid w:val="00300C5C"/>
    <w:rsid w:val="00301E9A"/>
    <w:rsid w:val="003150AB"/>
    <w:rsid w:val="00316FDC"/>
    <w:rsid w:val="00317DDD"/>
    <w:rsid w:val="00344CE2"/>
    <w:rsid w:val="00346566"/>
    <w:rsid w:val="0035598B"/>
    <w:rsid w:val="003638D6"/>
    <w:rsid w:val="0036449C"/>
    <w:rsid w:val="00366635"/>
    <w:rsid w:val="003C117D"/>
    <w:rsid w:val="003F38AB"/>
    <w:rsid w:val="00400879"/>
    <w:rsid w:val="00407375"/>
    <w:rsid w:val="004207ED"/>
    <w:rsid w:val="00426ECC"/>
    <w:rsid w:val="0045175F"/>
    <w:rsid w:val="00456A2D"/>
    <w:rsid w:val="00473F30"/>
    <w:rsid w:val="00474B28"/>
    <w:rsid w:val="00475FA1"/>
    <w:rsid w:val="0047718F"/>
    <w:rsid w:val="0048216E"/>
    <w:rsid w:val="00483B5C"/>
    <w:rsid w:val="004940D0"/>
    <w:rsid w:val="004B5097"/>
    <w:rsid w:val="004B705D"/>
    <w:rsid w:val="004C426F"/>
    <w:rsid w:val="004C784C"/>
    <w:rsid w:val="004E74D7"/>
    <w:rsid w:val="00505F34"/>
    <w:rsid w:val="00510E76"/>
    <w:rsid w:val="00525482"/>
    <w:rsid w:val="00540091"/>
    <w:rsid w:val="00550A37"/>
    <w:rsid w:val="00556644"/>
    <w:rsid w:val="005957A4"/>
    <w:rsid w:val="0059717D"/>
    <w:rsid w:val="005A7605"/>
    <w:rsid w:val="005C3D42"/>
    <w:rsid w:val="005D6980"/>
    <w:rsid w:val="005E78CB"/>
    <w:rsid w:val="005F3415"/>
    <w:rsid w:val="00601ED2"/>
    <w:rsid w:val="006069BB"/>
    <w:rsid w:val="00611A6E"/>
    <w:rsid w:val="00621A51"/>
    <w:rsid w:val="00624F7D"/>
    <w:rsid w:val="00630289"/>
    <w:rsid w:val="00631DD5"/>
    <w:rsid w:val="006333ED"/>
    <w:rsid w:val="006472E1"/>
    <w:rsid w:val="00655217"/>
    <w:rsid w:val="006714CE"/>
    <w:rsid w:val="00680455"/>
    <w:rsid w:val="006B382F"/>
    <w:rsid w:val="006C40C3"/>
    <w:rsid w:val="006C7A98"/>
    <w:rsid w:val="00721963"/>
    <w:rsid w:val="00735037"/>
    <w:rsid w:val="007354F4"/>
    <w:rsid w:val="007357A1"/>
    <w:rsid w:val="00745838"/>
    <w:rsid w:val="00746760"/>
    <w:rsid w:val="00752228"/>
    <w:rsid w:val="0078221F"/>
    <w:rsid w:val="0079365D"/>
    <w:rsid w:val="007A4E6C"/>
    <w:rsid w:val="007A66E2"/>
    <w:rsid w:val="007B6B43"/>
    <w:rsid w:val="007C1ABC"/>
    <w:rsid w:val="007C5DF3"/>
    <w:rsid w:val="007C5EAA"/>
    <w:rsid w:val="007E6904"/>
    <w:rsid w:val="007F1838"/>
    <w:rsid w:val="0080531F"/>
    <w:rsid w:val="00845ECA"/>
    <w:rsid w:val="00846742"/>
    <w:rsid w:val="0084712F"/>
    <w:rsid w:val="008510B1"/>
    <w:rsid w:val="0087557B"/>
    <w:rsid w:val="00883D09"/>
    <w:rsid w:val="00895E8F"/>
    <w:rsid w:val="008A470F"/>
    <w:rsid w:val="008C3F58"/>
    <w:rsid w:val="008C7DF5"/>
    <w:rsid w:val="008D1211"/>
    <w:rsid w:val="008D1CC9"/>
    <w:rsid w:val="008E579B"/>
    <w:rsid w:val="008F0BD7"/>
    <w:rsid w:val="0090373B"/>
    <w:rsid w:val="009049CF"/>
    <w:rsid w:val="0091148F"/>
    <w:rsid w:val="00924AD3"/>
    <w:rsid w:val="00933A00"/>
    <w:rsid w:val="00952273"/>
    <w:rsid w:val="009603DC"/>
    <w:rsid w:val="0097657D"/>
    <w:rsid w:val="00980505"/>
    <w:rsid w:val="0099147B"/>
    <w:rsid w:val="009A1CB7"/>
    <w:rsid w:val="009A25D4"/>
    <w:rsid w:val="009A4C2B"/>
    <w:rsid w:val="009A7E45"/>
    <w:rsid w:val="009B35D5"/>
    <w:rsid w:val="009B7018"/>
    <w:rsid w:val="009B7F61"/>
    <w:rsid w:val="009D0401"/>
    <w:rsid w:val="009D0C5E"/>
    <w:rsid w:val="009E0617"/>
    <w:rsid w:val="009E1EAA"/>
    <w:rsid w:val="009F0F7C"/>
    <w:rsid w:val="00A451C2"/>
    <w:rsid w:val="00A47CEC"/>
    <w:rsid w:val="00A75D2C"/>
    <w:rsid w:val="00A90ED4"/>
    <w:rsid w:val="00AA10B0"/>
    <w:rsid w:val="00AA21F2"/>
    <w:rsid w:val="00AB1B0C"/>
    <w:rsid w:val="00AC1DD2"/>
    <w:rsid w:val="00AE52F6"/>
    <w:rsid w:val="00B233A8"/>
    <w:rsid w:val="00B25FE2"/>
    <w:rsid w:val="00B30EA7"/>
    <w:rsid w:val="00B3266B"/>
    <w:rsid w:val="00B46AB8"/>
    <w:rsid w:val="00B5123E"/>
    <w:rsid w:val="00B65307"/>
    <w:rsid w:val="00B72C66"/>
    <w:rsid w:val="00B82115"/>
    <w:rsid w:val="00B91E9E"/>
    <w:rsid w:val="00BA5F71"/>
    <w:rsid w:val="00BC27DE"/>
    <w:rsid w:val="00BE6F65"/>
    <w:rsid w:val="00BF5BD2"/>
    <w:rsid w:val="00C01D04"/>
    <w:rsid w:val="00C05012"/>
    <w:rsid w:val="00C24119"/>
    <w:rsid w:val="00C31299"/>
    <w:rsid w:val="00C32063"/>
    <w:rsid w:val="00C3543B"/>
    <w:rsid w:val="00C47C43"/>
    <w:rsid w:val="00C64381"/>
    <w:rsid w:val="00C651F7"/>
    <w:rsid w:val="00C73FD0"/>
    <w:rsid w:val="00C821E4"/>
    <w:rsid w:val="00C83256"/>
    <w:rsid w:val="00C86082"/>
    <w:rsid w:val="00C90BE0"/>
    <w:rsid w:val="00C92640"/>
    <w:rsid w:val="00CA7808"/>
    <w:rsid w:val="00CB20D9"/>
    <w:rsid w:val="00CC5049"/>
    <w:rsid w:val="00CD1D58"/>
    <w:rsid w:val="00CE5F6E"/>
    <w:rsid w:val="00CE765E"/>
    <w:rsid w:val="00CF0D04"/>
    <w:rsid w:val="00CF40B7"/>
    <w:rsid w:val="00CF7270"/>
    <w:rsid w:val="00D00620"/>
    <w:rsid w:val="00D0129A"/>
    <w:rsid w:val="00D01EFE"/>
    <w:rsid w:val="00D048E4"/>
    <w:rsid w:val="00D05BBA"/>
    <w:rsid w:val="00D116EF"/>
    <w:rsid w:val="00D17FD0"/>
    <w:rsid w:val="00D30656"/>
    <w:rsid w:val="00D42A24"/>
    <w:rsid w:val="00D553B7"/>
    <w:rsid w:val="00D67C03"/>
    <w:rsid w:val="00D70328"/>
    <w:rsid w:val="00DA5ED5"/>
    <w:rsid w:val="00DA7C20"/>
    <w:rsid w:val="00DB20B5"/>
    <w:rsid w:val="00DB251E"/>
    <w:rsid w:val="00DC1D51"/>
    <w:rsid w:val="00DC45CD"/>
    <w:rsid w:val="00E0293B"/>
    <w:rsid w:val="00E32DFF"/>
    <w:rsid w:val="00E37E76"/>
    <w:rsid w:val="00E46786"/>
    <w:rsid w:val="00E55772"/>
    <w:rsid w:val="00E66DA2"/>
    <w:rsid w:val="00E711B5"/>
    <w:rsid w:val="00E92096"/>
    <w:rsid w:val="00EA10F6"/>
    <w:rsid w:val="00EA6F7C"/>
    <w:rsid w:val="00ED53B4"/>
    <w:rsid w:val="00ED57AF"/>
    <w:rsid w:val="00ED6195"/>
    <w:rsid w:val="00EE7CB6"/>
    <w:rsid w:val="00EF0243"/>
    <w:rsid w:val="00EF1CD4"/>
    <w:rsid w:val="00F00C39"/>
    <w:rsid w:val="00F015AC"/>
    <w:rsid w:val="00F06AF9"/>
    <w:rsid w:val="00F2025C"/>
    <w:rsid w:val="00F22541"/>
    <w:rsid w:val="00F24542"/>
    <w:rsid w:val="00F569E8"/>
    <w:rsid w:val="00F836BC"/>
    <w:rsid w:val="00F872D1"/>
    <w:rsid w:val="00FA2E3A"/>
    <w:rsid w:val="00FD70E6"/>
    <w:rsid w:val="00FE4996"/>
    <w:rsid w:val="00FF15E5"/>
    <w:rsid w:val="00FF4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8FC7E"/>
  <w15:chartTrackingRefBased/>
  <w15:docId w15:val="{0EAE96C0-3250-4859-9259-4DEFEC2B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both"/>
      <w:outlineLvl w:val="0"/>
    </w:pPr>
    <w:rPr>
      <w:b/>
      <w:color w:val="auto"/>
    </w:rPr>
  </w:style>
  <w:style w:type="paragraph" w:styleId="Heading2">
    <w:name w:val="heading 2"/>
    <w:basedOn w:val="Normal"/>
    <w:next w:val="Normal"/>
    <w:qFormat/>
    <w:pPr>
      <w:keepNext/>
      <w:tabs>
        <w:tab w:val="left" w:pos="-1440"/>
        <w:tab w:val="left" w:pos="-720"/>
      </w:tabs>
      <w:suppressAutoHyphens/>
      <w:outlineLvl w:val="1"/>
    </w:pPr>
    <w:rPr>
      <w:b/>
    </w:rPr>
  </w:style>
  <w:style w:type="paragraph" w:styleId="Heading3">
    <w:name w:val="heading 3"/>
    <w:basedOn w:val="Normal"/>
    <w:next w:val="Normal"/>
    <w:qFormat/>
    <w:pPr>
      <w:keepNext/>
      <w:widowControl w:val="0"/>
      <w:tabs>
        <w:tab w:val="left" w:pos="-1440"/>
      </w:tabs>
      <w:ind w:left="720" w:hanging="720"/>
      <w:jc w:val="both"/>
      <w:outlineLvl w:val="2"/>
    </w:pPr>
    <w:rPr>
      <w:b/>
    </w:rPr>
  </w:style>
  <w:style w:type="paragraph" w:styleId="Heading4">
    <w:name w:val="heading 4"/>
    <w:basedOn w:val="Normal"/>
    <w:next w:val="Normal"/>
    <w:qFormat/>
    <w:pPr>
      <w:keepNext/>
      <w:widowControl w:val="0"/>
      <w:ind w:left="3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s>
      <w:suppressAutoHyphens/>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Indent2">
    <w:name w:val="Body Text Indent 2"/>
    <w:basedOn w:val="Normal"/>
    <w:pPr>
      <w:ind w:left="720"/>
      <w:jc w:val="both"/>
    </w:pPr>
  </w:style>
  <w:style w:type="paragraph" w:styleId="BodyTextIndent3">
    <w:name w:val="Body Text Indent 3"/>
    <w:basedOn w:val="Normal"/>
    <w:pPr>
      <w:ind w:left="360"/>
      <w:jc w:val="both"/>
    </w:pPr>
  </w:style>
  <w:style w:type="character" w:styleId="PageNumber">
    <w:name w:val="page number"/>
    <w:basedOn w:val="DefaultParagraphFont"/>
  </w:style>
  <w:style w:type="paragraph" w:styleId="Title">
    <w:name w:val="Title"/>
    <w:basedOn w:val="Normal"/>
    <w:qFormat/>
    <w:pPr>
      <w:jc w:val="center"/>
    </w:pPr>
    <w:rPr>
      <w:b/>
      <w:sz w:val="24"/>
    </w:rPr>
  </w:style>
  <w:style w:type="paragraph" w:styleId="BodyText2">
    <w:name w:val="Body Text 2"/>
    <w:basedOn w:val="Normal"/>
    <w:rPr>
      <w:rFonts w:ascii="Times New Roman" w:hAnsi="Times New Roman"/>
      <w:bCs/>
      <w:i/>
    </w:rPr>
  </w:style>
  <w:style w:type="character" w:styleId="Strong">
    <w:name w:val="Strong"/>
    <w:uiPriority w:val="22"/>
    <w:qFormat/>
    <w:rsid w:val="006714CE"/>
    <w:rPr>
      <w:b/>
      <w:bCs/>
    </w:rPr>
  </w:style>
  <w:style w:type="character" w:styleId="Hyperlink">
    <w:name w:val="Hyperlink"/>
    <w:rsid w:val="006714CE"/>
    <w:rPr>
      <w:color w:val="0000FF"/>
      <w:u w:val="single"/>
    </w:rPr>
  </w:style>
  <w:style w:type="paragraph" w:customStyle="1" w:styleId="Default">
    <w:name w:val="Default"/>
    <w:rsid w:val="00DC45CD"/>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2879CC"/>
    <w:rPr>
      <w:rFonts w:ascii="Tahoma" w:hAnsi="Tahoma" w:cs="Tahoma"/>
      <w:sz w:val="16"/>
      <w:szCs w:val="16"/>
    </w:rPr>
  </w:style>
  <w:style w:type="character" w:customStyle="1" w:styleId="BalloonTextChar">
    <w:name w:val="Balloon Text Char"/>
    <w:link w:val="BalloonText"/>
    <w:uiPriority w:val="99"/>
    <w:semiHidden/>
    <w:rsid w:val="002879CC"/>
    <w:rPr>
      <w:rFonts w:ascii="Tahoma" w:hAnsi="Tahoma" w:cs="Tahoma"/>
      <w:color w:val="000000"/>
      <w:sz w:val="16"/>
      <w:szCs w:val="16"/>
    </w:rPr>
  </w:style>
  <w:style w:type="paragraph" w:styleId="NormalWeb">
    <w:name w:val="Normal (Web)"/>
    <w:basedOn w:val="Normal"/>
    <w:uiPriority w:val="99"/>
    <w:semiHidden/>
    <w:unhideWhenUsed/>
    <w:rsid w:val="00624F7D"/>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3252">
      <w:bodyDiv w:val="1"/>
      <w:marLeft w:val="0"/>
      <w:marRight w:val="0"/>
      <w:marTop w:val="0"/>
      <w:marBottom w:val="0"/>
      <w:divBdr>
        <w:top w:val="none" w:sz="0" w:space="0" w:color="auto"/>
        <w:left w:val="none" w:sz="0" w:space="0" w:color="auto"/>
        <w:bottom w:val="none" w:sz="0" w:space="0" w:color="auto"/>
        <w:right w:val="none" w:sz="0" w:space="0" w:color="auto"/>
      </w:divBdr>
    </w:div>
    <w:div w:id="168376451">
      <w:bodyDiv w:val="1"/>
      <w:marLeft w:val="0"/>
      <w:marRight w:val="0"/>
      <w:marTop w:val="0"/>
      <w:marBottom w:val="0"/>
      <w:divBdr>
        <w:top w:val="none" w:sz="0" w:space="0" w:color="auto"/>
        <w:left w:val="none" w:sz="0" w:space="0" w:color="auto"/>
        <w:bottom w:val="none" w:sz="0" w:space="0" w:color="auto"/>
        <w:right w:val="none" w:sz="0" w:space="0" w:color="auto"/>
      </w:divBdr>
    </w:div>
    <w:div w:id="721176011">
      <w:bodyDiv w:val="1"/>
      <w:marLeft w:val="0"/>
      <w:marRight w:val="0"/>
      <w:marTop w:val="0"/>
      <w:marBottom w:val="0"/>
      <w:divBdr>
        <w:top w:val="none" w:sz="0" w:space="0" w:color="auto"/>
        <w:left w:val="none" w:sz="0" w:space="0" w:color="auto"/>
        <w:bottom w:val="none" w:sz="0" w:space="0" w:color="auto"/>
        <w:right w:val="none" w:sz="0" w:space="0" w:color="auto"/>
      </w:divBdr>
    </w:div>
    <w:div w:id="801995896">
      <w:bodyDiv w:val="1"/>
      <w:marLeft w:val="0"/>
      <w:marRight w:val="0"/>
      <w:marTop w:val="0"/>
      <w:marBottom w:val="0"/>
      <w:divBdr>
        <w:top w:val="none" w:sz="0" w:space="0" w:color="auto"/>
        <w:left w:val="none" w:sz="0" w:space="0" w:color="auto"/>
        <w:bottom w:val="none" w:sz="0" w:space="0" w:color="auto"/>
        <w:right w:val="none" w:sz="0" w:space="0" w:color="auto"/>
      </w:divBdr>
    </w:div>
    <w:div w:id="844366004">
      <w:bodyDiv w:val="1"/>
      <w:marLeft w:val="0"/>
      <w:marRight w:val="0"/>
      <w:marTop w:val="0"/>
      <w:marBottom w:val="0"/>
      <w:divBdr>
        <w:top w:val="none" w:sz="0" w:space="0" w:color="auto"/>
        <w:left w:val="none" w:sz="0" w:space="0" w:color="auto"/>
        <w:bottom w:val="none" w:sz="0" w:space="0" w:color="auto"/>
        <w:right w:val="none" w:sz="0" w:space="0" w:color="auto"/>
      </w:divBdr>
    </w:div>
    <w:div w:id="1032463668">
      <w:bodyDiv w:val="1"/>
      <w:marLeft w:val="0"/>
      <w:marRight w:val="0"/>
      <w:marTop w:val="0"/>
      <w:marBottom w:val="0"/>
      <w:divBdr>
        <w:top w:val="none" w:sz="0" w:space="0" w:color="auto"/>
        <w:left w:val="none" w:sz="0" w:space="0" w:color="auto"/>
        <w:bottom w:val="none" w:sz="0" w:space="0" w:color="auto"/>
        <w:right w:val="none" w:sz="0" w:space="0" w:color="auto"/>
      </w:divBdr>
    </w:div>
    <w:div w:id="1033386590">
      <w:bodyDiv w:val="1"/>
      <w:marLeft w:val="0"/>
      <w:marRight w:val="0"/>
      <w:marTop w:val="0"/>
      <w:marBottom w:val="0"/>
      <w:divBdr>
        <w:top w:val="none" w:sz="0" w:space="0" w:color="auto"/>
        <w:left w:val="none" w:sz="0" w:space="0" w:color="auto"/>
        <w:bottom w:val="none" w:sz="0" w:space="0" w:color="auto"/>
        <w:right w:val="none" w:sz="0" w:space="0" w:color="auto"/>
      </w:divBdr>
      <w:divsChild>
        <w:div w:id="2068188409">
          <w:marLeft w:val="90"/>
          <w:marRight w:val="0"/>
          <w:marTop w:val="0"/>
          <w:marBottom w:val="0"/>
          <w:divBdr>
            <w:top w:val="none" w:sz="0" w:space="0" w:color="auto"/>
            <w:left w:val="none" w:sz="0" w:space="0" w:color="auto"/>
            <w:bottom w:val="none" w:sz="0" w:space="0" w:color="auto"/>
            <w:right w:val="none" w:sz="0" w:space="0" w:color="auto"/>
          </w:divBdr>
        </w:div>
      </w:divsChild>
    </w:div>
    <w:div w:id="1339653446">
      <w:bodyDiv w:val="1"/>
      <w:marLeft w:val="0"/>
      <w:marRight w:val="0"/>
      <w:marTop w:val="0"/>
      <w:marBottom w:val="0"/>
      <w:divBdr>
        <w:top w:val="none" w:sz="0" w:space="0" w:color="auto"/>
        <w:left w:val="none" w:sz="0" w:space="0" w:color="auto"/>
        <w:bottom w:val="none" w:sz="0" w:space="0" w:color="auto"/>
        <w:right w:val="none" w:sz="0" w:space="0" w:color="auto"/>
      </w:divBdr>
    </w:div>
    <w:div w:id="1858427107">
      <w:bodyDiv w:val="1"/>
      <w:marLeft w:val="0"/>
      <w:marRight w:val="0"/>
      <w:marTop w:val="0"/>
      <w:marBottom w:val="0"/>
      <w:divBdr>
        <w:top w:val="none" w:sz="0" w:space="0" w:color="auto"/>
        <w:left w:val="none" w:sz="0" w:space="0" w:color="auto"/>
        <w:bottom w:val="none" w:sz="0" w:space="0" w:color="auto"/>
        <w:right w:val="none" w:sz="0" w:space="0" w:color="auto"/>
      </w:divBdr>
    </w:div>
    <w:div w:id="206236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883</Words>
  <Characters>4588</Characters>
  <Application>Microsoft Office Word</Application>
  <DocSecurity>2</DocSecurity>
  <Lines>99</Lines>
  <Paragraphs>40</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Disaster Response</dc:subject>
  <dc:creator>Russell Brooks</dc:creator>
  <cp:keywords/>
  <cp:lastModifiedBy>Russell Brooks</cp:lastModifiedBy>
  <cp:revision>6</cp:revision>
  <cp:lastPrinted>2023-02-27T15:09:00Z</cp:lastPrinted>
  <dcterms:created xsi:type="dcterms:W3CDTF">2023-03-15T11:21:00Z</dcterms:created>
  <dcterms:modified xsi:type="dcterms:W3CDTF">2023-09-13T17:57:00Z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384661db0a58c857535659842bf780e1744377fff3a919da1e81209cb77eeb06</vt:lpwstr>
  </property>
</Properties>
</file>