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0A62" w14:textId="77777777" w:rsidR="00A72AE9" w:rsidRPr="00A72AE9" w:rsidRDefault="00A72AE9" w:rsidP="00A72AE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DUBLIN POLICE DEPARTMENT</w:t>
      </w:r>
    </w:p>
    <w:p w14:paraId="6EB510C3" w14:textId="77777777" w:rsidR="00A72AE9" w:rsidRPr="00A72AE9" w:rsidRDefault="00A72AE9" w:rsidP="00A72AE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</w:p>
    <w:p w14:paraId="33510DC4" w14:textId="77777777" w:rsidR="00A72AE9" w:rsidRPr="00A72AE9" w:rsidRDefault="00A72AE9" w:rsidP="00A72AE9">
      <w:pPr>
        <w:spacing w:after="0" w:line="240" w:lineRule="auto"/>
        <w:jc w:val="center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STANDARD OPERATING PROCEDURE</w:t>
      </w:r>
    </w:p>
    <w:p w14:paraId="4789D4AC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</w:p>
    <w:p w14:paraId="0DB0945E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SECTION:  C-003</w:t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  <w:t>GCIC/NCIC DISPOSAL OF MEDIA</w:t>
      </w:r>
    </w:p>
    <w:p w14:paraId="4A38915F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  <w:t>POLICY AND PROCEDURES</w:t>
      </w:r>
    </w:p>
    <w:p w14:paraId="772DBE54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</w:p>
    <w:p w14:paraId="30EB8E09" w14:textId="0A317616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EFFECTIVE DATE:  11 NOV 2016</w:t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  <w:t xml:space="preserve">NUMBER OF PAGES:  </w:t>
      </w:r>
      <w:r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2</w:t>
      </w:r>
    </w:p>
    <w:p w14:paraId="57B4A9F0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</w:p>
    <w:p w14:paraId="48E83EA5" w14:textId="55E55F8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 xml:space="preserve">REVISED DATE:  </w:t>
      </w:r>
      <w:r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09 AUG 2023</w:t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  <w:t>DISTRIBUTION AUTHORIZATION:</w:t>
      </w:r>
    </w:p>
    <w:p w14:paraId="10B80D58" w14:textId="77777777" w:rsidR="00A72AE9" w:rsidRPr="00A72AE9" w:rsidRDefault="00A72AE9" w:rsidP="00A72AE9">
      <w:pPr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ab/>
      </w:r>
    </w:p>
    <w:p w14:paraId="7FE4B4CB" w14:textId="422039CE" w:rsidR="00A72AE9" w:rsidRPr="00A72AE9" w:rsidRDefault="00A72AE9" w:rsidP="00A72AE9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STANDARD COVERED</w:t>
      </w:r>
      <w:r w:rsidR="00C30B34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>:</w:t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  <w:r w:rsidRPr="00A72AE9">
        <w:rPr>
          <w:rFonts w:ascii="Arial" w:eastAsia="Times New Roman" w:hAnsi="Arial" w:cs="Times New Roman"/>
          <w:b/>
          <w:bCs/>
          <w:i/>
          <w:snapToGrid w:val="0"/>
          <w:kern w:val="0"/>
          <w:sz w:val="24"/>
          <w:szCs w:val="20"/>
          <w14:ligatures w14:val="none"/>
        </w:rPr>
        <w:t>CHIEF KEITH MOON</w:t>
      </w:r>
      <w:r w:rsidRPr="00A72AE9">
        <w:rPr>
          <w:rFonts w:ascii="Arial" w:eastAsia="Times New Roman" w:hAnsi="Arial" w:cs="Times New Roman"/>
          <w:b/>
          <w:kern w:val="0"/>
          <w:sz w:val="24"/>
          <w:szCs w:val="20"/>
          <w14:ligatures w14:val="none"/>
        </w:rPr>
        <w:tab/>
      </w:r>
    </w:p>
    <w:p w14:paraId="03F8C90F" w14:textId="77777777" w:rsidR="00A72AE9" w:rsidRPr="00A72AE9" w:rsidRDefault="00A72AE9" w:rsidP="00A72AE9">
      <w:p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</w:pPr>
      <w:r w:rsidRPr="00A72AE9">
        <w:rPr>
          <w:rFonts w:ascii="Arial" w:eastAsia="Times New Roman" w:hAnsi="Arial" w:cs="Times New Roman"/>
          <w:b/>
          <w:noProof/>
          <w:color w:val="000000"/>
          <w:kern w:val="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FAEB" wp14:editId="69B80B98">
                <wp:simplePos x="0" y="0"/>
                <wp:positionH relativeFrom="column">
                  <wp:posOffset>3089910</wp:posOffset>
                </wp:positionH>
                <wp:positionV relativeFrom="paragraph">
                  <wp:posOffset>80645</wp:posOffset>
                </wp:positionV>
                <wp:extent cx="26517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31B5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pt,6.35pt" to="45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" strokeweight="3pt">
                <v:stroke linestyle="thinThin"/>
              </v:line>
            </w:pict>
          </mc:Fallback>
        </mc:AlternateContent>
      </w:r>
      <w:r w:rsidRPr="00A72AE9">
        <w:rPr>
          <w:rFonts w:ascii="Arial" w:eastAsia="Times New Roman" w:hAnsi="Arial" w:cs="Times New Roman"/>
          <w:b/>
          <w:color w:val="000000"/>
          <w:kern w:val="0"/>
          <w:sz w:val="24"/>
          <w:szCs w:val="20"/>
          <w14:ligatures w14:val="none"/>
        </w:rPr>
        <w:t>N/A</w:t>
      </w:r>
    </w:p>
    <w:p w14:paraId="5AE0BF8D" w14:textId="77777777" w:rsidR="00A72AE9" w:rsidRDefault="00A72AE9" w:rsidP="000B6BE1">
      <w:pPr>
        <w:spacing w:after="0"/>
        <w:jc w:val="center"/>
        <w:rPr>
          <w:b/>
          <w:bCs/>
        </w:rPr>
      </w:pPr>
    </w:p>
    <w:p w14:paraId="1AAF6056" w14:textId="77777777" w:rsidR="00C30B34" w:rsidRDefault="00C30B34" w:rsidP="00C30B34">
      <w:pPr>
        <w:spacing w:after="0"/>
        <w:rPr>
          <w:rFonts w:ascii="Times New Roman" w:hAnsi="Times New Roman" w:cs="Times New Roman"/>
          <w:b/>
          <w:bCs/>
        </w:rPr>
      </w:pPr>
    </w:p>
    <w:p w14:paraId="4F6C69F1" w14:textId="77777777" w:rsidR="00C30B34" w:rsidRDefault="00C30B34" w:rsidP="00C30B34">
      <w:pPr>
        <w:spacing w:after="0"/>
        <w:rPr>
          <w:rFonts w:ascii="Times New Roman" w:hAnsi="Times New Roman" w:cs="Times New Roman"/>
          <w:b/>
          <w:bCs/>
        </w:rPr>
      </w:pPr>
    </w:p>
    <w:p w14:paraId="6A26E3B7" w14:textId="550F84F4" w:rsidR="000B6BE1" w:rsidRPr="00C30B34" w:rsidRDefault="000B6BE1" w:rsidP="00C30B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0B34">
        <w:rPr>
          <w:rFonts w:ascii="Times New Roman" w:hAnsi="Times New Roman" w:cs="Times New Roman"/>
          <w:b/>
          <w:bCs/>
          <w:sz w:val="24"/>
          <w:szCs w:val="24"/>
        </w:rPr>
        <w:t>Disposal of Media Policy and Procedures</w:t>
      </w:r>
    </w:p>
    <w:p w14:paraId="76258140" w14:textId="77777777" w:rsidR="000B6BE1" w:rsidRPr="00C30B34" w:rsidRDefault="000B6BE1" w:rsidP="000B6BE1">
      <w:pPr>
        <w:spacing w:after="0"/>
        <w:jc w:val="center"/>
        <w:rPr>
          <w:rFonts w:ascii="Times New Roman" w:hAnsi="Times New Roman" w:cs="Times New Roman"/>
        </w:rPr>
      </w:pPr>
    </w:p>
    <w:p w14:paraId="1C43EE84" w14:textId="77777777" w:rsidR="000B6BE1" w:rsidRPr="00C30B34" w:rsidRDefault="000B6BE1" w:rsidP="000B6B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0B34">
        <w:rPr>
          <w:rFonts w:ascii="Times New Roman" w:hAnsi="Times New Roman" w:cs="Times New Roman"/>
          <w:b/>
          <w:bCs/>
          <w:sz w:val="24"/>
          <w:szCs w:val="24"/>
        </w:rPr>
        <w:t xml:space="preserve">Purpose </w:t>
      </w:r>
    </w:p>
    <w:p w14:paraId="655473D1" w14:textId="1306AE5F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The purpose of this policy is to outline the proper disposal of media (physical or electronic) at </w:t>
      </w:r>
      <w:r w:rsidR="00C30B34" w:rsidRPr="00C30B34">
        <w:rPr>
          <w:rFonts w:ascii="Times New Roman" w:hAnsi="Times New Roman" w:cs="Times New Roman"/>
        </w:rPr>
        <w:t xml:space="preserve">the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>. These rules are in place to protect sensitive and classified information, employees</w:t>
      </w:r>
      <w:r w:rsidR="00C30B34" w:rsidRPr="00C30B34">
        <w:rPr>
          <w:rFonts w:ascii="Times New Roman" w:hAnsi="Times New Roman" w:cs="Times New Roman"/>
        </w:rPr>
        <w:t>,</w:t>
      </w:r>
      <w:r w:rsidRPr="00C30B34">
        <w:rPr>
          <w:rFonts w:ascii="Times New Roman" w:hAnsi="Times New Roman" w:cs="Times New Roman"/>
        </w:rPr>
        <w:t xml:space="preserve"> and </w:t>
      </w:r>
      <w:r w:rsidR="00C30B34" w:rsidRPr="00C30B34">
        <w:rPr>
          <w:rFonts w:ascii="Times New Roman" w:hAnsi="Times New Roman" w:cs="Times New Roman"/>
        </w:rPr>
        <w:t xml:space="preserve">the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. Inappropriate disposal of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>,</w:t>
      </w:r>
      <w:r w:rsidR="00886A4C" w:rsidRPr="00C30B34">
        <w:rPr>
          <w:rFonts w:ascii="Times New Roman" w:hAnsi="Times New Roman" w:cs="Times New Roman"/>
        </w:rPr>
        <w:t xml:space="preserve"> </w:t>
      </w:r>
      <w:r w:rsidRPr="00C30B34">
        <w:rPr>
          <w:rFonts w:ascii="Times New Roman" w:hAnsi="Times New Roman" w:cs="Times New Roman"/>
        </w:rPr>
        <w:t xml:space="preserve">FBI, or GBI Criminal Justice Information (CJI) and media may put employees,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>, FBI, or GBI at risk.</w:t>
      </w:r>
    </w:p>
    <w:p w14:paraId="7C4D3BD6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0DA6A93F" w14:textId="77777777" w:rsidR="000B6BE1" w:rsidRPr="00C30B34" w:rsidRDefault="000B6BE1" w:rsidP="000B6B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0B34">
        <w:rPr>
          <w:rFonts w:ascii="Times New Roman" w:hAnsi="Times New Roman" w:cs="Times New Roman"/>
          <w:b/>
          <w:bCs/>
          <w:sz w:val="24"/>
          <w:szCs w:val="24"/>
        </w:rPr>
        <w:t xml:space="preserve">Scope </w:t>
      </w:r>
    </w:p>
    <w:p w14:paraId="4D797363" w14:textId="025C314E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This policy applies to all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 employees, contractors, temporary staff, and other workers at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, with access to FBI CJIS systems and/or data, sensitive and classified data, and media. This policy applies to all equipment that processes, stores, and/or transmits FBI CJI and classified and sensitive data that is owned or leased by </w:t>
      </w:r>
      <w:r w:rsidR="00C30B34" w:rsidRPr="00C30B34">
        <w:rPr>
          <w:rFonts w:ascii="Times New Roman" w:hAnsi="Times New Roman" w:cs="Times New Roman"/>
        </w:rPr>
        <w:t xml:space="preserve">the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>.</w:t>
      </w:r>
    </w:p>
    <w:p w14:paraId="143790CE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56427A7C" w14:textId="77777777" w:rsidR="000B6BE1" w:rsidRPr="00C30B34" w:rsidRDefault="000B6BE1" w:rsidP="000B6B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0B34">
        <w:rPr>
          <w:rFonts w:ascii="Times New Roman" w:hAnsi="Times New Roman" w:cs="Times New Roman"/>
          <w:b/>
          <w:bCs/>
          <w:sz w:val="24"/>
          <w:szCs w:val="24"/>
        </w:rPr>
        <w:t xml:space="preserve">Policy </w:t>
      </w:r>
    </w:p>
    <w:p w14:paraId="49E18232" w14:textId="25DC390E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>When no longer usable, hard drives, diskettes, tape cartridges, CDs, ribbons, hard copies, printouts, and other similar items used to process, store</w:t>
      </w:r>
      <w:r w:rsidR="00C30B34" w:rsidRPr="00C30B34">
        <w:rPr>
          <w:rFonts w:ascii="Times New Roman" w:hAnsi="Times New Roman" w:cs="Times New Roman"/>
        </w:rPr>
        <w:t>,</w:t>
      </w:r>
      <w:r w:rsidRPr="00C30B34">
        <w:rPr>
          <w:rFonts w:ascii="Times New Roman" w:hAnsi="Times New Roman" w:cs="Times New Roman"/>
        </w:rPr>
        <w:t xml:space="preserve"> and/or transmit FBI CJI and classified and sensitive data shall be properly disposed of in accordance with measures established by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>.</w:t>
      </w:r>
    </w:p>
    <w:p w14:paraId="77988EF3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4C02DA5A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>Physical media (printouts and other physical media) shall be disposed of by one of the following methods:</w:t>
      </w:r>
    </w:p>
    <w:p w14:paraId="4E6601C2" w14:textId="7D320729" w:rsidR="000B6BE1" w:rsidRPr="00C30B34" w:rsidRDefault="000B6BE1" w:rsidP="000B6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shredding using </w:t>
      </w:r>
      <w:r w:rsidR="00886A4C" w:rsidRPr="00C30B34">
        <w:rPr>
          <w:rFonts w:ascii="Times New Roman" w:hAnsi="Times New Roman" w:cs="Times New Roman"/>
        </w:rPr>
        <w:t xml:space="preserve">Dublin Police </w:t>
      </w:r>
      <w:r w:rsidR="00C30B34" w:rsidRPr="00C30B34">
        <w:rPr>
          <w:rFonts w:ascii="Times New Roman" w:hAnsi="Times New Roman" w:cs="Times New Roman"/>
        </w:rPr>
        <w:t>Department-issued</w:t>
      </w:r>
      <w:r w:rsidRPr="00C30B34">
        <w:rPr>
          <w:rFonts w:ascii="Times New Roman" w:hAnsi="Times New Roman" w:cs="Times New Roman"/>
        </w:rPr>
        <w:t xml:space="preserve"> shredders.</w:t>
      </w:r>
    </w:p>
    <w:p w14:paraId="4C49AFF4" w14:textId="3A495F9C" w:rsidR="000B6BE1" w:rsidRPr="00C30B34" w:rsidRDefault="00C30B34" w:rsidP="000B6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>Place</w:t>
      </w:r>
      <w:r w:rsidR="000B6BE1" w:rsidRPr="00C30B34">
        <w:rPr>
          <w:rFonts w:ascii="Times New Roman" w:hAnsi="Times New Roman" w:cs="Times New Roman"/>
        </w:rPr>
        <w:t xml:space="preserve"> in locked shredding bins for [private contractor name] to come on-site and shred, witnessed by </w:t>
      </w:r>
      <w:r w:rsidR="00886A4C" w:rsidRPr="00C30B34">
        <w:rPr>
          <w:rFonts w:ascii="Times New Roman" w:hAnsi="Times New Roman" w:cs="Times New Roman"/>
        </w:rPr>
        <w:t>Dublin Police Department</w:t>
      </w:r>
      <w:r w:rsidR="000B6BE1" w:rsidRPr="00C30B34">
        <w:rPr>
          <w:rFonts w:ascii="Times New Roman" w:hAnsi="Times New Roman" w:cs="Times New Roman"/>
        </w:rPr>
        <w:t xml:space="preserve"> personnel throughout the entire process. </w:t>
      </w:r>
    </w:p>
    <w:p w14:paraId="48334579" w14:textId="262024BA" w:rsidR="000B6BE1" w:rsidRPr="00C30B34" w:rsidRDefault="000B6BE1" w:rsidP="000B6B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incineration using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 incinerators or witnessed by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 personnel onsite at </w:t>
      </w:r>
      <w:r w:rsidR="00C30B34" w:rsidRPr="00C30B34">
        <w:rPr>
          <w:rFonts w:ascii="Times New Roman" w:hAnsi="Times New Roman" w:cs="Times New Roman"/>
        </w:rPr>
        <w:t xml:space="preserve">the </w:t>
      </w:r>
      <w:r w:rsidRPr="00C30B34">
        <w:rPr>
          <w:rFonts w:ascii="Times New Roman" w:hAnsi="Times New Roman" w:cs="Times New Roman"/>
        </w:rPr>
        <w:t>agency or at contractor incineration site if conducted by non-authorized personnel.</w:t>
      </w:r>
    </w:p>
    <w:p w14:paraId="309608AC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7C091F90" w14:textId="0F379933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lastRenderedPageBreak/>
        <w:t>Electronic media (</w:t>
      </w:r>
      <w:r w:rsidR="00C30B34" w:rsidRPr="00C30B34">
        <w:rPr>
          <w:rFonts w:ascii="Times New Roman" w:hAnsi="Times New Roman" w:cs="Times New Roman"/>
        </w:rPr>
        <w:t>hard drives</w:t>
      </w:r>
      <w:r w:rsidRPr="00C30B34">
        <w:rPr>
          <w:rFonts w:ascii="Times New Roman" w:hAnsi="Times New Roman" w:cs="Times New Roman"/>
        </w:rPr>
        <w:t xml:space="preserve">, tape </w:t>
      </w:r>
      <w:r w:rsidR="00C30B34" w:rsidRPr="00C30B34">
        <w:rPr>
          <w:rFonts w:ascii="Times New Roman" w:hAnsi="Times New Roman" w:cs="Times New Roman"/>
        </w:rPr>
        <w:t>cartridges</w:t>
      </w:r>
      <w:r w:rsidRPr="00C30B34">
        <w:rPr>
          <w:rFonts w:ascii="Times New Roman" w:hAnsi="Times New Roman" w:cs="Times New Roman"/>
        </w:rPr>
        <w:t xml:space="preserve">, CDs, printer ribbons, flash drives, printer, and copier Hard-drives, etc.) shall be disposed of by one of the methods: </w:t>
      </w:r>
    </w:p>
    <w:p w14:paraId="57FFA84F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502C8791" w14:textId="3AE67F4A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>Overwriting (at least 3 times) - an effective method of clearing data from magnetic media. As the name implies, overwriting uses a program to write (1s, 0s, or a combination of both) onto the location of the media where the file to be sanitized is located.</w:t>
      </w:r>
    </w:p>
    <w:p w14:paraId="23D381EE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321FA0DE" w14:textId="40A9531E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 Degaussing - a method to magnetically erase data from magnetic media. Two types of degaussing exist: strong magnets and electric degausses. Note that common magnets (e.g., those used to hang a picture on a wall) are weak and cannot effectively degauss magnetic media. </w:t>
      </w:r>
    </w:p>
    <w:p w14:paraId="63D0DB0B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0D016465" w14:textId="74B440A0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Destruction – a method of destroying magnetic media. As the name implies, </w:t>
      </w:r>
      <w:r w:rsidR="00C30B34">
        <w:rPr>
          <w:rFonts w:ascii="Times New Roman" w:hAnsi="Times New Roman" w:cs="Times New Roman"/>
        </w:rPr>
        <w:t xml:space="preserve">the </w:t>
      </w:r>
      <w:r w:rsidRPr="00C30B34">
        <w:rPr>
          <w:rFonts w:ascii="Times New Roman" w:hAnsi="Times New Roman" w:cs="Times New Roman"/>
        </w:rPr>
        <w:t xml:space="preserve">destruction of magnetic media is to physically dismantle by methods of crushing, disassembling, etc., ensuring that the platters have been physically destroyed so that no data can be pulled. </w:t>
      </w:r>
    </w:p>
    <w:p w14:paraId="6D80D511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417B6DC7" w14:textId="2C7F0333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 xml:space="preserve">IT systems that have been used to process, store, or transmit FBI or GBI CJI and/or sensitive and classified information shall not be released from </w:t>
      </w:r>
      <w:r w:rsidR="00886A4C" w:rsidRPr="00C30B34">
        <w:rPr>
          <w:rFonts w:ascii="Times New Roman" w:hAnsi="Times New Roman" w:cs="Times New Roman"/>
        </w:rPr>
        <w:t>Dublin Police Department</w:t>
      </w:r>
      <w:r w:rsidRPr="00C30B34">
        <w:rPr>
          <w:rFonts w:ascii="Times New Roman" w:hAnsi="Times New Roman" w:cs="Times New Roman"/>
        </w:rPr>
        <w:t xml:space="preserve"> control until the equipment has been sanitized and all stored information has been cleared using one of the above methods. </w:t>
      </w:r>
    </w:p>
    <w:p w14:paraId="2B90311F" w14:textId="77777777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</w:p>
    <w:p w14:paraId="181E1DAE" w14:textId="372F45A9" w:rsidR="000B6BE1" w:rsidRPr="00C30B34" w:rsidRDefault="000B6BE1" w:rsidP="000B6BE1">
      <w:pPr>
        <w:spacing w:after="0"/>
        <w:rPr>
          <w:rFonts w:ascii="Times New Roman" w:hAnsi="Times New Roman" w:cs="Times New Roman"/>
        </w:rPr>
      </w:pPr>
      <w:r w:rsidRPr="00C30B34">
        <w:rPr>
          <w:rFonts w:ascii="Times New Roman" w:hAnsi="Times New Roman" w:cs="Times New Roman"/>
        </w:rPr>
        <w:t>Enforcement Any employee found to have violated this policy may be subject to disciplinary action, up to and including termination.</w:t>
      </w:r>
    </w:p>
    <w:sectPr w:rsidR="000B6BE1" w:rsidRPr="00C3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9D2"/>
    <w:multiLevelType w:val="hybridMultilevel"/>
    <w:tmpl w:val="C9F4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43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E1"/>
    <w:rsid w:val="000B6BE1"/>
    <w:rsid w:val="00886A4C"/>
    <w:rsid w:val="00A72AE9"/>
    <w:rsid w:val="00C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6DDF"/>
  <w15:chartTrackingRefBased/>
  <w15:docId w15:val="{88CF08C9-73F9-40A1-9FA1-CFFAF487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2918</Characters>
  <Application>Microsoft Office Word</Application>
  <DocSecurity>0</DocSecurity>
  <Lines>71</Lines>
  <Paragraphs>29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Eclemus Howard</dc:creator>
  <cp:keywords/>
  <dc:description/>
  <cp:lastModifiedBy>Russell Brooks</cp:lastModifiedBy>
  <cp:revision>6</cp:revision>
  <cp:lastPrinted>2023-08-09T17:59:00Z</cp:lastPrinted>
  <dcterms:created xsi:type="dcterms:W3CDTF">2023-08-09T13:23:00Z</dcterms:created>
  <dcterms:modified xsi:type="dcterms:W3CDTF">2023-09-14T10:47:00Z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cba9a11f636fd96298716e7e12d7b14b5243a18175ce20f0aa5200f8d8c91801</vt:lpwstr>
  </property>
</Properties>
</file>